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DE57" w14:textId="334A661D" w:rsidR="000A0972" w:rsidRPr="00744680" w:rsidRDefault="00F625D8" w:rsidP="00385AFD">
      <w:pPr>
        <w:jc w:val="both"/>
        <w:rPr>
          <w:rFonts w:cs="Times New Roman"/>
        </w:rPr>
      </w:pPr>
      <w:r w:rsidRPr="00744680">
        <w:rPr>
          <w:rFonts w:cs="Times New Roman"/>
        </w:rPr>
        <w:t>A scoping review was conducted to assess the existing evidence in research literature</w:t>
      </w:r>
      <w:r w:rsidR="00385AFD" w:rsidRPr="00744680">
        <w:rPr>
          <w:rFonts w:cs="Times New Roman"/>
        </w:rPr>
        <w:t xml:space="preserve"> relevant to</w:t>
      </w:r>
      <w:r w:rsidRPr="00744680">
        <w:rPr>
          <w:rFonts w:cs="Times New Roman"/>
        </w:rPr>
        <w:t xml:space="preserve"> the following three research questions: </w:t>
      </w:r>
    </w:p>
    <w:p w14:paraId="0FF64303" w14:textId="77777777" w:rsidR="00542658" w:rsidRPr="00744680" w:rsidRDefault="00542658" w:rsidP="00385AFD">
      <w:pPr>
        <w:jc w:val="both"/>
        <w:rPr>
          <w:rFonts w:cs="Times New Roman"/>
        </w:rPr>
      </w:pPr>
    </w:p>
    <w:p w14:paraId="4211CEF9" w14:textId="5EB22817" w:rsidR="00F13EC0" w:rsidRPr="00744680" w:rsidRDefault="00F625D8" w:rsidP="005F7544">
      <w:pPr>
        <w:pStyle w:val="ListParagraph"/>
        <w:numPr>
          <w:ilvl w:val="0"/>
          <w:numId w:val="2"/>
        </w:numPr>
        <w:jc w:val="both"/>
        <w:rPr>
          <w:rFonts w:cs="Times New Roman"/>
        </w:rPr>
      </w:pPr>
      <w:r w:rsidRPr="00744680">
        <w:rPr>
          <w:rFonts w:cs="Times New Roman"/>
        </w:rPr>
        <w:t xml:space="preserve">Do people want to know the findings and impact of the research they have been involved in? </w:t>
      </w:r>
    </w:p>
    <w:p w14:paraId="6863F43D" w14:textId="77777777" w:rsidR="005F7544" w:rsidRPr="00744680" w:rsidRDefault="005F7544" w:rsidP="00385AFD">
      <w:pPr>
        <w:jc w:val="both"/>
        <w:rPr>
          <w:rFonts w:cs="Times New Roman"/>
        </w:rPr>
      </w:pPr>
    </w:p>
    <w:p w14:paraId="12E0B08E" w14:textId="0B814C82" w:rsidR="00F13EC0" w:rsidRPr="00744680" w:rsidRDefault="00F625D8" w:rsidP="005F7544">
      <w:pPr>
        <w:pStyle w:val="ListParagraph"/>
        <w:numPr>
          <w:ilvl w:val="0"/>
          <w:numId w:val="2"/>
        </w:numPr>
        <w:jc w:val="both"/>
        <w:rPr>
          <w:rFonts w:cs="Times New Roman"/>
        </w:rPr>
      </w:pPr>
      <w:r w:rsidRPr="00744680">
        <w:rPr>
          <w:rFonts w:cs="Times New Roman"/>
        </w:rPr>
        <w:t xml:space="preserve">What do people want during their involvement in research? </w:t>
      </w:r>
    </w:p>
    <w:p w14:paraId="09056A7F" w14:textId="77777777" w:rsidR="005F7544" w:rsidRPr="00744680" w:rsidRDefault="005F7544" w:rsidP="00385AFD">
      <w:pPr>
        <w:jc w:val="both"/>
        <w:rPr>
          <w:rFonts w:cs="Times New Roman"/>
        </w:rPr>
      </w:pPr>
    </w:p>
    <w:p w14:paraId="2D45C319" w14:textId="6258A304" w:rsidR="00F625D8" w:rsidRPr="00744680" w:rsidRDefault="00F625D8" w:rsidP="005F7544">
      <w:pPr>
        <w:pStyle w:val="ListParagraph"/>
        <w:numPr>
          <w:ilvl w:val="0"/>
          <w:numId w:val="2"/>
        </w:numPr>
        <w:jc w:val="both"/>
        <w:rPr>
          <w:rFonts w:cs="Times New Roman"/>
        </w:rPr>
      </w:pPr>
      <w:r w:rsidRPr="00744680">
        <w:rPr>
          <w:rFonts w:cs="Times New Roman"/>
        </w:rPr>
        <w:t xml:space="preserve">What criteria would participants use to rate their experience of being involved in research? </w:t>
      </w:r>
    </w:p>
    <w:p w14:paraId="192EB073" w14:textId="2F33E9BF" w:rsidR="00F13EC0" w:rsidRPr="00744680" w:rsidRDefault="00F13EC0" w:rsidP="00F13EC0">
      <w:pPr>
        <w:jc w:val="both"/>
        <w:rPr>
          <w:rFonts w:cs="Times New Roman"/>
        </w:rPr>
      </w:pPr>
    </w:p>
    <w:p w14:paraId="759B002D" w14:textId="79DBB2A5" w:rsidR="00F13EC0" w:rsidRPr="00744680" w:rsidRDefault="00F13EC0" w:rsidP="00F13EC0">
      <w:pPr>
        <w:jc w:val="both"/>
        <w:rPr>
          <w:rFonts w:cs="Times New Roman"/>
          <w:b/>
        </w:rPr>
      </w:pPr>
      <w:r w:rsidRPr="00744680">
        <w:rPr>
          <w:rFonts w:cs="Times New Roman"/>
          <w:b/>
        </w:rPr>
        <w:t>Method</w:t>
      </w:r>
    </w:p>
    <w:p w14:paraId="7C6155E7" w14:textId="77777777" w:rsidR="00F13EC0" w:rsidRPr="00744680" w:rsidRDefault="00F13EC0" w:rsidP="00F13EC0">
      <w:pPr>
        <w:jc w:val="both"/>
        <w:rPr>
          <w:rFonts w:cs="Times New Roman"/>
        </w:rPr>
      </w:pPr>
    </w:p>
    <w:p w14:paraId="04FB2263" w14:textId="46F3DD13" w:rsidR="00F13EC0" w:rsidRPr="00744680" w:rsidRDefault="00F13EC0" w:rsidP="00453E05">
      <w:pPr>
        <w:jc w:val="both"/>
        <w:rPr>
          <w:rFonts w:cs="Times New Roman"/>
        </w:rPr>
      </w:pPr>
      <w:r w:rsidRPr="00744680">
        <w:rPr>
          <w:rFonts w:cs="Times New Roman"/>
        </w:rPr>
        <w:t xml:space="preserve">We searched </w:t>
      </w:r>
      <w:r w:rsidR="00F625D8" w:rsidRPr="00744680">
        <w:rPr>
          <w:rFonts w:cs="Times New Roman"/>
        </w:rPr>
        <w:t xml:space="preserve">Google Scholar </w:t>
      </w:r>
      <w:r w:rsidRPr="00744680">
        <w:rPr>
          <w:rFonts w:cs="Times New Roman"/>
        </w:rPr>
        <w:t xml:space="preserve">using </w:t>
      </w:r>
      <w:r w:rsidR="000F42BE" w:rsidRPr="00744680">
        <w:rPr>
          <w:rFonts w:cs="Times New Roman"/>
        </w:rPr>
        <w:t>the following</w:t>
      </w:r>
      <w:r w:rsidRPr="00744680">
        <w:rPr>
          <w:rFonts w:cs="Times New Roman"/>
        </w:rPr>
        <w:t xml:space="preserve"> terms</w:t>
      </w:r>
      <w:r w:rsidR="000F42BE" w:rsidRPr="00744680">
        <w:rPr>
          <w:rFonts w:cs="Times New Roman"/>
        </w:rPr>
        <w:t xml:space="preserve">: </w:t>
      </w:r>
      <w:r w:rsidR="000A6524" w:rsidRPr="00744680">
        <w:rPr>
          <w:rFonts w:cs="Times New Roman"/>
        </w:rPr>
        <w:t>‘health [service] research’, ‘patient involvement/participation/experience in</w:t>
      </w:r>
      <w:r w:rsidR="00144F4F" w:rsidRPr="00744680">
        <w:rPr>
          <w:rFonts w:cs="Times New Roman"/>
        </w:rPr>
        <w:t xml:space="preserve"> [health] </w:t>
      </w:r>
      <w:r w:rsidR="000A6524" w:rsidRPr="00744680">
        <w:rPr>
          <w:rFonts w:cs="Times New Roman"/>
        </w:rPr>
        <w:t>research’</w:t>
      </w:r>
      <w:r w:rsidR="00144F4F" w:rsidRPr="00744680">
        <w:rPr>
          <w:rFonts w:cs="Times New Roman"/>
        </w:rPr>
        <w:t>, ‘communicating research results/findings to patients’</w:t>
      </w:r>
      <w:r w:rsidR="00453E05" w:rsidRPr="00744680">
        <w:rPr>
          <w:rFonts w:cs="Times New Roman"/>
        </w:rPr>
        <w:t xml:space="preserve"> and ‘criterion evaluating health research participation/involvement experience’</w:t>
      </w:r>
      <w:r w:rsidR="000A6524" w:rsidRPr="00744680">
        <w:rPr>
          <w:rFonts w:cs="Times New Roman"/>
        </w:rPr>
        <w:t>.</w:t>
      </w:r>
      <w:r w:rsidRPr="00744680">
        <w:rPr>
          <w:rFonts w:cs="Times New Roman"/>
        </w:rPr>
        <w:t xml:space="preserve"> </w:t>
      </w:r>
      <w:r w:rsidR="001B7DFA" w:rsidRPr="00744680">
        <w:rPr>
          <w:rFonts w:cs="Times New Roman"/>
        </w:rPr>
        <w:t xml:space="preserve">We conducted our </w:t>
      </w:r>
      <w:r w:rsidR="00A502F5" w:rsidRPr="00744680">
        <w:rPr>
          <w:rFonts w:cs="Times New Roman"/>
        </w:rPr>
        <w:t xml:space="preserve">initial </w:t>
      </w:r>
      <w:r w:rsidR="006F55D6" w:rsidRPr="00744680">
        <w:rPr>
          <w:rFonts w:cs="Times New Roman"/>
        </w:rPr>
        <w:t xml:space="preserve">cursory </w:t>
      </w:r>
      <w:r w:rsidR="001B7DFA" w:rsidRPr="00744680">
        <w:rPr>
          <w:rFonts w:cs="Times New Roman"/>
        </w:rPr>
        <w:t xml:space="preserve">search </w:t>
      </w:r>
      <w:r w:rsidR="00016FE3" w:rsidRPr="00744680">
        <w:rPr>
          <w:rFonts w:cs="Times New Roman"/>
        </w:rPr>
        <w:t>separately</w:t>
      </w:r>
      <w:r w:rsidR="001B7DFA" w:rsidRPr="00744680">
        <w:rPr>
          <w:rFonts w:cs="Times New Roman"/>
        </w:rPr>
        <w:t xml:space="preserve"> and altogether </w:t>
      </w:r>
      <w:r w:rsidR="007B1ECB" w:rsidRPr="00744680">
        <w:rPr>
          <w:rFonts w:cs="Times New Roman"/>
        </w:rPr>
        <w:t xml:space="preserve">identified </w:t>
      </w:r>
      <w:r w:rsidR="000F42BE" w:rsidRPr="00744680">
        <w:rPr>
          <w:rFonts w:cs="Times New Roman"/>
        </w:rPr>
        <w:t xml:space="preserve">thirty-two </w:t>
      </w:r>
      <w:r w:rsidR="008857CC" w:rsidRPr="00744680">
        <w:rPr>
          <w:rFonts w:cs="Times New Roman"/>
        </w:rPr>
        <w:t xml:space="preserve">potential </w:t>
      </w:r>
      <w:r w:rsidR="007B1ECB" w:rsidRPr="00744680">
        <w:rPr>
          <w:rFonts w:cs="Times New Roman"/>
        </w:rPr>
        <w:t xml:space="preserve">papers. </w:t>
      </w:r>
      <w:r w:rsidR="000F42BE" w:rsidRPr="00744680">
        <w:rPr>
          <w:rFonts w:cs="Times New Roman"/>
        </w:rPr>
        <w:t>However,</w:t>
      </w:r>
      <w:r w:rsidR="007B1ECB" w:rsidRPr="00744680">
        <w:rPr>
          <w:rFonts w:cs="Times New Roman"/>
        </w:rPr>
        <w:t xml:space="preserve"> after </w:t>
      </w:r>
      <w:r w:rsidR="000F42BE" w:rsidRPr="00744680">
        <w:rPr>
          <w:rFonts w:cs="Times New Roman"/>
        </w:rPr>
        <w:t>conversing</w:t>
      </w:r>
      <w:r w:rsidR="007B1ECB" w:rsidRPr="00744680">
        <w:rPr>
          <w:rFonts w:cs="Times New Roman"/>
        </w:rPr>
        <w:t xml:space="preserve"> </w:t>
      </w:r>
      <w:r w:rsidR="001B7DFA" w:rsidRPr="00744680">
        <w:rPr>
          <w:rFonts w:cs="Times New Roman"/>
        </w:rPr>
        <w:t xml:space="preserve">with one another </w:t>
      </w:r>
      <w:r w:rsidRPr="00744680">
        <w:rPr>
          <w:rFonts w:cs="Times New Roman"/>
        </w:rPr>
        <w:t xml:space="preserve">we made decisions </w:t>
      </w:r>
      <w:r w:rsidR="00C953E0" w:rsidRPr="00744680">
        <w:rPr>
          <w:rFonts w:cs="Times New Roman"/>
        </w:rPr>
        <w:t>regarding</w:t>
      </w:r>
      <w:r w:rsidRPr="00744680">
        <w:rPr>
          <w:rFonts w:cs="Times New Roman"/>
        </w:rPr>
        <w:t xml:space="preserve"> whether </w:t>
      </w:r>
      <w:r w:rsidR="00470A9B" w:rsidRPr="00744680">
        <w:rPr>
          <w:rFonts w:cs="Times New Roman"/>
        </w:rPr>
        <w:t>it was necessary to</w:t>
      </w:r>
      <w:r w:rsidRPr="00744680">
        <w:rPr>
          <w:rFonts w:cs="Times New Roman"/>
        </w:rPr>
        <w:t xml:space="preserve"> </w:t>
      </w:r>
      <w:r w:rsidR="00470A9B" w:rsidRPr="00744680">
        <w:rPr>
          <w:rFonts w:cs="Times New Roman"/>
        </w:rPr>
        <w:t xml:space="preserve">exclude several of these </w:t>
      </w:r>
      <w:r w:rsidR="00CD0DC3" w:rsidRPr="00744680">
        <w:rPr>
          <w:rFonts w:cs="Times New Roman"/>
        </w:rPr>
        <w:t>articles</w:t>
      </w:r>
      <w:r w:rsidR="00EE6DA6" w:rsidRPr="00744680">
        <w:rPr>
          <w:rFonts w:cs="Times New Roman"/>
        </w:rPr>
        <w:t xml:space="preserve"> based on our</w:t>
      </w:r>
      <w:r w:rsidR="00E43245" w:rsidRPr="00744680">
        <w:rPr>
          <w:rFonts w:cs="Times New Roman"/>
        </w:rPr>
        <w:t xml:space="preserve"> </w:t>
      </w:r>
      <w:r w:rsidR="00EE6DA6" w:rsidRPr="00744680">
        <w:rPr>
          <w:rFonts w:cs="Times New Roman"/>
        </w:rPr>
        <w:t xml:space="preserve">criteria. </w:t>
      </w:r>
      <w:r w:rsidRPr="00744680">
        <w:rPr>
          <w:rFonts w:cs="Times New Roman"/>
        </w:rPr>
        <w:t>In discussion with RL we made the decision to distinguish (for this phase of the revie</w:t>
      </w:r>
      <w:r w:rsidR="000A0972" w:rsidRPr="00744680">
        <w:rPr>
          <w:rFonts w:cs="Times New Roman"/>
        </w:rPr>
        <w:t>w</w:t>
      </w:r>
      <w:r w:rsidRPr="00744680">
        <w:rPr>
          <w:rFonts w:cs="Times New Roman"/>
        </w:rPr>
        <w:t>) between patients as ‘participants’ in research and patients who are ‘involved’ in research, for example</w:t>
      </w:r>
      <w:r w:rsidR="000A0972" w:rsidRPr="00744680">
        <w:rPr>
          <w:rFonts w:cs="Times New Roman"/>
        </w:rPr>
        <w:t>,</w:t>
      </w:r>
      <w:r w:rsidRPr="00744680">
        <w:rPr>
          <w:rFonts w:cs="Times New Roman"/>
        </w:rPr>
        <w:t xml:space="preserve"> influencing research design. We only included the former in this review. We also excluded articles focusing specifically on providing feedback on the patient’s individual clinical results (e.g. whether their condition had improved) as this was not directly relevant to the type of research being undertaken as part of the Care Opinion cohort.</w:t>
      </w:r>
      <w:r w:rsidR="00F625D8" w:rsidRPr="00744680">
        <w:rPr>
          <w:rFonts w:cs="Times New Roman"/>
        </w:rPr>
        <w:t xml:space="preserve"> We also initially excluded those that did not incorporate </w:t>
      </w:r>
      <w:r w:rsidRPr="00744680">
        <w:rPr>
          <w:rFonts w:cs="Times New Roman"/>
        </w:rPr>
        <w:t>‘</w:t>
      </w:r>
      <w:r w:rsidR="00F625D8" w:rsidRPr="00744680">
        <w:rPr>
          <w:rFonts w:cs="Times New Roman"/>
        </w:rPr>
        <w:t>patients</w:t>
      </w:r>
      <w:r w:rsidRPr="00744680">
        <w:rPr>
          <w:rFonts w:cs="Times New Roman"/>
        </w:rPr>
        <w:t>’</w:t>
      </w:r>
      <w:r w:rsidR="00F625D8" w:rsidRPr="00744680">
        <w:rPr>
          <w:rFonts w:cs="Times New Roman"/>
        </w:rPr>
        <w:t xml:space="preserve"> specifically as participants, however, we relaxed our criteria and accommodated one article that employed both patient and public participants. </w:t>
      </w:r>
      <w:r w:rsidR="00453E05" w:rsidRPr="00744680">
        <w:rPr>
          <w:rFonts w:cs="Times New Roman"/>
        </w:rPr>
        <w:t>With these criteri</w:t>
      </w:r>
      <w:r w:rsidR="00C61938" w:rsidRPr="00744680">
        <w:rPr>
          <w:rFonts w:cs="Times New Roman"/>
        </w:rPr>
        <w:t>a</w:t>
      </w:r>
      <w:r w:rsidR="00453E05" w:rsidRPr="00744680">
        <w:rPr>
          <w:rFonts w:cs="Times New Roman"/>
        </w:rPr>
        <w:t xml:space="preserve"> applied, we identified eleven papers relevant to our investigation</w:t>
      </w:r>
      <w:r w:rsidR="00F625D8" w:rsidRPr="00744680">
        <w:rPr>
          <w:rFonts w:cs="Times New Roman"/>
        </w:rPr>
        <w:t xml:space="preserve">, although very few addressed all three of the research questions collectively. </w:t>
      </w:r>
    </w:p>
    <w:p w14:paraId="206D911E" w14:textId="0B6C22EA" w:rsidR="00F13EC0" w:rsidRPr="00744680" w:rsidRDefault="00F13EC0" w:rsidP="00F13EC0">
      <w:pPr>
        <w:jc w:val="both"/>
        <w:rPr>
          <w:rFonts w:cs="Times New Roman"/>
        </w:rPr>
      </w:pPr>
    </w:p>
    <w:p w14:paraId="4E8428C0" w14:textId="74AD419B" w:rsidR="00F13EC0" w:rsidRPr="00744680" w:rsidRDefault="00943ABC" w:rsidP="00F13EC0">
      <w:pPr>
        <w:jc w:val="both"/>
        <w:rPr>
          <w:rFonts w:cs="Times New Roman"/>
          <w:b/>
        </w:rPr>
      </w:pPr>
      <w:r w:rsidRPr="00744680">
        <w:rPr>
          <w:rFonts w:cs="Times New Roman"/>
          <w:b/>
        </w:rPr>
        <w:t>Results</w:t>
      </w:r>
    </w:p>
    <w:p w14:paraId="38FE8042" w14:textId="77777777" w:rsidR="00F13EC0" w:rsidRPr="00744680" w:rsidRDefault="00F13EC0" w:rsidP="00943ABC">
      <w:pPr>
        <w:jc w:val="both"/>
        <w:rPr>
          <w:rFonts w:cs="Times New Roman"/>
        </w:rPr>
      </w:pPr>
    </w:p>
    <w:p w14:paraId="70FA5D1A" w14:textId="3C19EC81" w:rsidR="00F625D8" w:rsidRPr="00744680" w:rsidRDefault="00F625D8" w:rsidP="00943ABC">
      <w:pPr>
        <w:jc w:val="both"/>
        <w:rPr>
          <w:rFonts w:cs="Times New Roman"/>
        </w:rPr>
      </w:pPr>
      <w:r w:rsidRPr="00744680">
        <w:rPr>
          <w:rFonts w:cs="Times New Roman"/>
        </w:rPr>
        <w:t>Of the</w:t>
      </w:r>
      <w:r w:rsidR="00943ABC" w:rsidRPr="00744680">
        <w:rPr>
          <w:rFonts w:cs="Times New Roman"/>
        </w:rPr>
        <w:t xml:space="preserve"> </w:t>
      </w:r>
      <w:r w:rsidR="007571DD" w:rsidRPr="00744680">
        <w:rPr>
          <w:rFonts w:cs="Times New Roman"/>
        </w:rPr>
        <w:t>eleven</w:t>
      </w:r>
      <w:r w:rsidR="00943ABC" w:rsidRPr="00744680">
        <w:rPr>
          <w:rFonts w:cs="Times New Roman"/>
        </w:rPr>
        <w:t xml:space="preserve"> included</w:t>
      </w:r>
      <w:r w:rsidRPr="00744680">
        <w:rPr>
          <w:rFonts w:cs="Times New Roman"/>
        </w:rPr>
        <w:t xml:space="preserve"> articles, ten were empirical </w:t>
      </w:r>
      <w:r w:rsidR="00482280" w:rsidRPr="00744680">
        <w:rPr>
          <w:rFonts w:cs="Times New Roman"/>
        </w:rPr>
        <w:t xml:space="preserve">clinical </w:t>
      </w:r>
      <w:r w:rsidRPr="00744680">
        <w:rPr>
          <w:rFonts w:cs="Times New Roman"/>
        </w:rPr>
        <w:t xml:space="preserve">research articles, </w:t>
      </w:r>
      <w:r w:rsidR="007571DD" w:rsidRPr="00744680">
        <w:rPr>
          <w:rFonts w:cs="Times New Roman"/>
        </w:rPr>
        <w:t>six o</w:t>
      </w:r>
      <w:r w:rsidRPr="00744680">
        <w:rPr>
          <w:rFonts w:cs="Times New Roman"/>
        </w:rPr>
        <w:t xml:space="preserve">f which incorporated qualitative methods, typically surveys or interviews, alongside one quantitative questionnaire and </w:t>
      </w:r>
      <w:r w:rsidR="007571DD" w:rsidRPr="00744680">
        <w:rPr>
          <w:rFonts w:cs="Times New Roman"/>
        </w:rPr>
        <w:t>three</w:t>
      </w:r>
      <w:r w:rsidRPr="00744680">
        <w:rPr>
          <w:rFonts w:cs="Times New Roman"/>
        </w:rPr>
        <w:t xml:space="preserve"> mixed method designs; </w:t>
      </w:r>
      <w:r w:rsidR="007571DD" w:rsidRPr="00744680">
        <w:rPr>
          <w:rFonts w:cs="Times New Roman"/>
        </w:rPr>
        <w:t>six o</w:t>
      </w:r>
      <w:r w:rsidRPr="00744680">
        <w:rPr>
          <w:rFonts w:cs="Times New Roman"/>
        </w:rPr>
        <w:t xml:space="preserve">f </w:t>
      </w:r>
      <w:r w:rsidR="007571DD" w:rsidRPr="00744680">
        <w:rPr>
          <w:rFonts w:cs="Times New Roman"/>
        </w:rPr>
        <w:t xml:space="preserve">the </w:t>
      </w:r>
      <w:r w:rsidRPr="00744680">
        <w:rPr>
          <w:rFonts w:cs="Times New Roman"/>
        </w:rPr>
        <w:t>investigations were executed in the UK, two in the US (one jointly in the US and Canada) and one in Malawi</w:t>
      </w:r>
      <w:r w:rsidR="007571DD" w:rsidRPr="00744680">
        <w:rPr>
          <w:rFonts w:cs="Times New Roman"/>
        </w:rPr>
        <w:t>, and one failed to specify</w:t>
      </w:r>
      <w:r w:rsidRPr="00744680">
        <w:rPr>
          <w:rFonts w:cs="Times New Roman"/>
        </w:rPr>
        <w:t>.</w:t>
      </w:r>
      <w:r w:rsidR="00844E40" w:rsidRPr="00744680">
        <w:rPr>
          <w:rFonts w:cs="Times New Roman"/>
        </w:rPr>
        <w:t xml:space="preserve"> </w:t>
      </w:r>
      <w:r w:rsidR="00D81E92" w:rsidRPr="00744680">
        <w:rPr>
          <w:rFonts w:cs="Times New Roman"/>
        </w:rPr>
        <w:t>The</w:t>
      </w:r>
      <w:r w:rsidRPr="00744680">
        <w:rPr>
          <w:rFonts w:cs="Times New Roman"/>
        </w:rPr>
        <w:t xml:space="preserve"> remaining article was a systematic review</w:t>
      </w:r>
      <w:r w:rsidR="008C07A4" w:rsidRPr="00744680">
        <w:rPr>
          <w:rFonts w:cs="Times New Roman"/>
        </w:rPr>
        <w:t xml:space="preserve">, </w:t>
      </w:r>
      <w:proofErr w:type="gramStart"/>
      <w:r w:rsidR="008C07A4" w:rsidRPr="00744680">
        <w:rPr>
          <w:rFonts w:cs="Times New Roman"/>
          <w:i/>
          <w:iCs/>
        </w:rPr>
        <w:t>What</w:t>
      </w:r>
      <w:proofErr w:type="gramEnd"/>
      <w:r w:rsidR="008C07A4" w:rsidRPr="00744680">
        <w:rPr>
          <w:rFonts w:cs="Times New Roman"/>
          <w:i/>
          <w:iCs/>
        </w:rPr>
        <w:t xml:space="preserve"> potential research participants want to know about research: A systematic review</w:t>
      </w:r>
      <w:r w:rsidR="008C07A4" w:rsidRPr="00744680">
        <w:rPr>
          <w:rFonts w:cs="Times New Roman"/>
        </w:rPr>
        <w:t>,</w:t>
      </w:r>
      <w:r w:rsidRPr="00744680">
        <w:rPr>
          <w:rFonts w:cs="Times New Roman"/>
        </w:rPr>
        <w:t xml:space="preserve"> </w:t>
      </w:r>
      <w:r w:rsidR="008C07A4" w:rsidRPr="00744680">
        <w:rPr>
          <w:rFonts w:cs="Times New Roman"/>
        </w:rPr>
        <w:t xml:space="preserve">encapsulating </w:t>
      </w:r>
      <w:r w:rsidRPr="00744680">
        <w:rPr>
          <w:rFonts w:cs="Times New Roman"/>
        </w:rPr>
        <w:t xml:space="preserve">fourteen studies taken from various countries aiming to </w:t>
      </w:r>
      <w:r w:rsidR="00453E05" w:rsidRPr="00744680">
        <w:rPr>
          <w:rFonts w:cs="Times New Roman"/>
        </w:rPr>
        <w:t xml:space="preserve">establish </w:t>
      </w:r>
      <w:r w:rsidR="00C61938" w:rsidRPr="00744680">
        <w:rPr>
          <w:rFonts w:cs="Times New Roman"/>
        </w:rPr>
        <w:t xml:space="preserve">empirical evidence </w:t>
      </w:r>
      <w:r w:rsidR="0050232A" w:rsidRPr="00744680">
        <w:rPr>
          <w:rFonts w:cs="Times New Roman"/>
        </w:rPr>
        <w:t>about the kind of</w:t>
      </w:r>
      <w:r w:rsidR="00D81E92" w:rsidRPr="00744680">
        <w:rPr>
          <w:rFonts w:cs="Times New Roman"/>
        </w:rPr>
        <w:t xml:space="preserve"> </w:t>
      </w:r>
      <w:r w:rsidR="00453E05" w:rsidRPr="00744680">
        <w:rPr>
          <w:rFonts w:cs="Times New Roman"/>
        </w:rPr>
        <w:t>information patients want</w:t>
      </w:r>
      <w:r w:rsidR="00C61938" w:rsidRPr="00744680">
        <w:rPr>
          <w:rFonts w:cs="Times New Roman"/>
        </w:rPr>
        <w:t xml:space="preserve"> receive</w:t>
      </w:r>
      <w:r w:rsidR="00453E05" w:rsidRPr="00744680">
        <w:rPr>
          <w:rFonts w:cs="Times New Roman"/>
        </w:rPr>
        <w:t xml:space="preserve"> before, during and after </w:t>
      </w:r>
      <w:r w:rsidR="00C61938" w:rsidRPr="00744680">
        <w:rPr>
          <w:rFonts w:cs="Times New Roman"/>
        </w:rPr>
        <w:t>participation in health research</w:t>
      </w:r>
      <w:r w:rsidR="00C57F41" w:rsidRPr="00744680">
        <w:rPr>
          <w:rFonts w:cs="Times New Roman"/>
          <w:vertAlign w:val="superscript"/>
        </w:rPr>
        <w:t>5</w:t>
      </w:r>
      <w:r w:rsidR="00453E05" w:rsidRPr="00744680">
        <w:rPr>
          <w:rFonts w:cs="Times New Roman"/>
        </w:rPr>
        <w:t>.</w:t>
      </w:r>
      <w:r w:rsidRPr="00744680">
        <w:rPr>
          <w:rFonts w:cs="Times New Roman"/>
        </w:rPr>
        <w:t xml:space="preserve"> Only two of the articles contained in this review were published prior to the year 2000, thus it was concluded that the research findings reflect those of present day. In some respects, the literature was fairly limited, hence inferences were made based on the available evidence and these will be specified throughout the review. </w:t>
      </w:r>
    </w:p>
    <w:p w14:paraId="4FD29EB0" w14:textId="15E888BD" w:rsidR="00F625D8" w:rsidRPr="00744680" w:rsidRDefault="00F625D8" w:rsidP="00385AFD">
      <w:pPr>
        <w:jc w:val="both"/>
        <w:rPr>
          <w:rFonts w:cs="Times New Roman"/>
          <w:b/>
        </w:rPr>
      </w:pPr>
    </w:p>
    <w:p w14:paraId="7B30B71C" w14:textId="77777777" w:rsidR="00744680" w:rsidRDefault="00744680" w:rsidP="00385AFD">
      <w:pPr>
        <w:jc w:val="both"/>
        <w:rPr>
          <w:rFonts w:cs="Times New Roman"/>
          <w:b/>
        </w:rPr>
      </w:pPr>
    </w:p>
    <w:p w14:paraId="14D278EE" w14:textId="1D005A69" w:rsidR="00943ABC" w:rsidRPr="00744680" w:rsidRDefault="00943ABC" w:rsidP="00385AFD">
      <w:pPr>
        <w:jc w:val="both"/>
        <w:rPr>
          <w:rFonts w:cs="Times New Roman"/>
          <w:b/>
        </w:rPr>
      </w:pPr>
      <w:r w:rsidRPr="00744680">
        <w:rPr>
          <w:rFonts w:cs="Times New Roman"/>
          <w:b/>
        </w:rPr>
        <w:t>Research Question 1:</w:t>
      </w:r>
    </w:p>
    <w:p w14:paraId="31992B70" w14:textId="5C24317E" w:rsidR="00943ABC" w:rsidRPr="00744680" w:rsidRDefault="00943ABC" w:rsidP="00385AFD">
      <w:pPr>
        <w:jc w:val="both"/>
        <w:rPr>
          <w:rFonts w:cs="Times New Roman"/>
        </w:rPr>
      </w:pPr>
    </w:p>
    <w:p w14:paraId="5E1EA3AC" w14:textId="24F163FB" w:rsidR="00F625D8" w:rsidRPr="00744680" w:rsidRDefault="00F625D8" w:rsidP="00943ABC">
      <w:pPr>
        <w:jc w:val="both"/>
        <w:rPr>
          <w:rFonts w:cs="Times New Roman"/>
        </w:rPr>
      </w:pPr>
      <w:r w:rsidRPr="00744680">
        <w:rPr>
          <w:rFonts w:cs="Times New Roman"/>
        </w:rPr>
        <w:t>We begin by addressing the first research question of whether or not patients who have participated in research want to know the findings and impact of this research. There exists a high volume of literature indicating that patients do wish to be informed of the findings of research to which they have contributed</w:t>
      </w:r>
      <w:r w:rsidR="0086674F" w:rsidRPr="00744680">
        <w:rPr>
          <w:rFonts w:cs="Times New Roman"/>
          <w:vertAlign w:val="superscript"/>
        </w:rPr>
        <w:t>1</w:t>
      </w:r>
      <w:proofErr w:type="gramStart"/>
      <w:r w:rsidRPr="00744680">
        <w:rPr>
          <w:rFonts w:cs="Times New Roman"/>
          <w:vertAlign w:val="superscript"/>
        </w:rPr>
        <w:t>,</w:t>
      </w:r>
      <w:r w:rsidR="00C57F41" w:rsidRPr="00744680">
        <w:rPr>
          <w:rFonts w:cs="Times New Roman"/>
          <w:vertAlign w:val="superscript"/>
        </w:rPr>
        <w:t>2</w:t>
      </w:r>
      <w:r w:rsidRPr="00744680">
        <w:rPr>
          <w:rFonts w:cs="Times New Roman"/>
          <w:vertAlign w:val="superscript"/>
        </w:rPr>
        <w:t>,</w:t>
      </w:r>
      <w:r w:rsidR="00C57F41" w:rsidRPr="00744680">
        <w:rPr>
          <w:rFonts w:cs="Times New Roman"/>
          <w:vertAlign w:val="superscript"/>
        </w:rPr>
        <w:t>3</w:t>
      </w:r>
      <w:r w:rsidRPr="00744680">
        <w:rPr>
          <w:rFonts w:cs="Times New Roman"/>
          <w:vertAlign w:val="superscript"/>
        </w:rPr>
        <w:t>,</w:t>
      </w:r>
      <w:r w:rsidR="0086674F" w:rsidRPr="00744680">
        <w:rPr>
          <w:rFonts w:cs="Times New Roman"/>
          <w:vertAlign w:val="superscript"/>
        </w:rPr>
        <w:t>5,</w:t>
      </w:r>
      <w:r w:rsidR="00C57F41" w:rsidRPr="00744680">
        <w:rPr>
          <w:rFonts w:cs="Times New Roman"/>
          <w:vertAlign w:val="superscript"/>
        </w:rPr>
        <w:t>6</w:t>
      </w:r>
      <w:proofErr w:type="gramEnd"/>
      <w:r w:rsidRPr="00744680">
        <w:rPr>
          <w:rFonts w:cs="Times New Roman"/>
        </w:rPr>
        <w:t xml:space="preserve">. In one qualitative study investigating the experiences in research of patients with rheumatic conditions, patients did not explicitly communicate the desire to be informed of the research findings, however, the reported frustration exhibited by those that did not receive feedback </w:t>
      </w:r>
      <w:r w:rsidR="00943ABC" w:rsidRPr="00744680">
        <w:rPr>
          <w:rFonts w:cs="Times New Roman"/>
        </w:rPr>
        <w:t>led us to infer</w:t>
      </w:r>
      <w:r w:rsidRPr="00744680">
        <w:rPr>
          <w:rFonts w:cs="Times New Roman"/>
        </w:rPr>
        <w:t xml:space="preserve"> that these patients would have liked to and perhaps expected to be enlightened about the findings of the research</w:t>
      </w:r>
      <w:r w:rsidR="00C57F41" w:rsidRPr="00744680">
        <w:rPr>
          <w:rFonts w:cs="Times New Roman"/>
          <w:vertAlign w:val="superscript"/>
        </w:rPr>
        <w:t>9</w:t>
      </w:r>
      <w:r w:rsidRPr="00744680">
        <w:rPr>
          <w:rFonts w:cs="Times New Roman"/>
        </w:rPr>
        <w:t>. An additional qualitative study revealed that very few participants were given the opportunity to request the findings of research they had partaken in, but the authors later acknowledged and discussed the conceivable benefits of informing them</w:t>
      </w:r>
      <w:r w:rsidR="00C57F41" w:rsidRPr="00744680">
        <w:rPr>
          <w:rFonts w:cs="Times New Roman"/>
          <w:vertAlign w:val="superscript"/>
        </w:rPr>
        <w:t>4</w:t>
      </w:r>
      <w:r w:rsidRPr="00744680">
        <w:rPr>
          <w:rFonts w:cs="Times New Roman"/>
        </w:rPr>
        <w:t>. Essentially, according to existing publications patients generally do want to know the findings of research they have participated in and it is the responsibility of the researcher to ensure this a possibility. Few investigations directly report patients’ desire to know the impact of research, however, two studies comment on the altruistic motivations of patients to participate</w:t>
      </w:r>
      <w:r w:rsidR="00C57F41" w:rsidRPr="00744680">
        <w:rPr>
          <w:rFonts w:cs="Times New Roman"/>
          <w:vertAlign w:val="superscript"/>
        </w:rPr>
        <w:t>6</w:t>
      </w:r>
      <w:proofErr w:type="gramStart"/>
      <w:r w:rsidR="0086674F" w:rsidRPr="00744680">
        <w:rPr>
          <w:rFonts w:cs="Times New Roman"/>
          <w:vertAlign w:val="superscript"/>
        </w:rPr>
        <w:t>,7</w:t>
      </w:r>
      <w:proofErr w:type="gramEnd"/>
      <w:r w:rsidRPr="00744680">
        <w:rPr>
          <w:rFonts w:cs="Times New Roman"/>
        </w:rPr>
        <w:t xml:space="preserve">, and thus it can be inferred that these individuals feasibly would want to know whether or not the research has had a positive outcome on its intended audience. </w:t>
      </w:r>
    </w:p>
    <w:p w14:paraId="5879E03D" w14:textId="77777777" w:rsidR="00F625D8" w:rsidRPr="00744680" w:rsidRDefault="00F625D8" w:rsidP="00385AFD">
      <w:pPr>
        <w:jc w:val="both"/>
        <w:rPr>
          <w:rFonts w:cs="Times New Roman"/>
        </w:rPr>
      </w:pPr>
    </w:p>
    <w:p w14:paraId="569C6D6F" w14:textId="13FD0219" w:rsidR="00F625D8" w:rsidRPr="00744680" w:rsidRDefault="00F625D8" w:rsidP="00744680">
      <w:pPr>
        <w:jc w:val="both"/>
        <w:rPr>
          <w:rFonts w:cs="Times New Roman"/>
        </w:rPr>
      </w:pPr>
      <w:r w:rsidRPr="00744680">
        <w:rPr>
          <w:rFonts w:cs="Times New Roman"/>
        </w:rPr>
        <w:t>A recurrent theme in the literature is the significance of the format in which the research findings are communicated to patients. The preferences for this appear to be unique and personal to the individual, hence a recommendation for researchers is to tailor the format of dissemination of the findings to the participant’s requests. In a quantitative questionnaire of heart attack rehabilitation patients, 80% indicated that they wished to be informed of the research findings via a letter form, 18% in a meeting and 12% by email or online – several wanted to be informed via two distinct means</w:t>
      </w:r>
      <w:r w:rsidR="00C57F41" w:rsidRPr="00744680">
        <w:rPr>
          <w:rFonts w:cs="Times New Roman"/>
          <w:vertAlign w:val="superscript"/>
        </w:rPr>
        <w:t>2</w:t>
      </w:r>
      <w:r w:rsidRPr="00744680">
        <w:rPr>
          <w:rFonts w:cs="Times New Roman"/>
        </w:rPr>
        <w:t>. One plausible explanation for the differences that exist among patients in their preferences for the format of obtaining the findings is the sensitivity or personal relevance of the research topic. To illustrate, in a epidemiologic research study of paediatric brain tumour, while all mothers articulated the desire to be informed of the research findings, patient mothers were more inclined to request additional information and a personal telephone call as opposed to control mothers (those of children absent of brain tumours) whom were less concerned with this</w:t>
      </w:r>
      <w:r w:rsidR="00C57F41" w:rsidRPr="00744680">
        <w:rPr>
          <w:rFonts w:cs="Times New Roman"/>
          <w:vertAlign w:val="superscript"/>
        </w:rPr>
        <w:t>1</w:t>
      </w:r>
      <w:r w:rsidRPr="00744680">
        <w:rPr>
          <w:rFonts w:cs="Times New Roman"/>
        </w:rPr>
        <w:t>. Thus, it is logical to suppose that participants with a personal connection to the research topic under investigation will want to be informed of the findings in a more personalised manner.</w:t>
      </w:r>
    </w:p>
    <w:p w14:paraId="29BC3935" w14:textId="34EB7574" w:rsidR="00943ABC" w:rsidRPr="00744680" w:rsidRDefault="00943ABC" w:rsidP="00385AFD">
      <w:pPr>
        <w:ind w:firstLine="720"/>
        <w:jc w:val="both"/>
        <w:rPr>
          <w:rFonts w:cs="Times New Roman"/>
        </w:rPr>
      </w:pPr>
    </w:p>
    <w:p w14:paraId="078C8E19" w14:textId="77777777" w:rsidR="005F7544" w:rsidRPr="00744680" w:rsidRDefault="00EE2841" w:rsidP="005F7544">
      <w:pPr>
        <w:jc w:val="both"/>
        <w:rPr>
          <w:rFonts w:cs="Times New Roman"/>
          <w:b/>
        </w:rPr>
      </w:pPr>
      <w:r w:rsidRPr="00744680">
        <w:rPr>
          <w:b/>
        </w:rPr>
        <w:t xml:space="preserve"> </w:t>
      </w:r>
      <w:r w:rsidR="005F7544" w:rsidRPr="00744680">
        <w:rPr>
          <w:rFonts w:cs="Times New Roman"/>
          <w:b/>
        </w:rPr>
        <w:t>Research Question 2:</w:t>
      </w:r>
    </w:p>
    <w:p w14:paraId="363413A6" w14:textId="77777777" w:rsidR="005F7544" w:rsidRPr="00744680" w:rsidRDefault="005F7544" w:rsidP="005F7544">
      <w:pPr>
        <w:ind w:firstLine="720"/>
        <w:jc w:val="both"/>
        <w:rPr>
          <w:rFonts w:cs="Times New Roman"/>
        </w:rPr>
      </w:pPr>
    </w:p>
    <w:p w14:paraId="06E2947C" w14:textId="4D6FB0F0" w:rsidR="005F7544" w:rsidRPr="00744680" w:rsidRDefault="005F7544" w:rsidP="005F7544">
      <w:pPr>
        <w:pStyle w:val="NoSpacing"/>
        <w:jc w:val="both"/>
        <w:rPr>
          <w:rFonts w:asciiTheme="minorHAnsi" w:hAnsiTheme="minorHAnsi"/>
          <w:sz w:val="24"/>
          <w:szCs w:val="24"/>
        </w:rPr>
      </w:pPr>
      <w:r w:rsidRPr="00744680">
        <w:rPr>
          <w:rFonts w:asciiTheme="minorHAnsi" w:hAnsiTheme="minorHAnsi"/>
          <w:sz w:val="24"/>
          <w:szCs w:val="24"/>
        </w:rPr>
        <w:t>Current research outputs for what participants expect from their experience of research involvement has tended to cluster around three themes. The first recurrent theme was feeling that researchers respect</w:t>
      </w:r>
      <w:r w:rsidR="0086674F" w:rsidRPr="00744680">
        <w:rPr>
          <w:rFonts w:asciiTheme="minorHAnsi" w:hAnsiTheme="minorHAnsi"/>
          <w:sz w:val="24"/>
          <w:szCs w:val="24"/>
          <w:vertAlign w:val="superscript"/>
        </w:rPr>
        <w:t>6</w:t>
      </w:r>
      <w:proofErr w:type="gramStart"/>
      <w:r w:rsidR="0086674F" w:rsidRPr="00744680">
        <w:rPr>
          <w:rFonts w:asciiTheme="minorHAnsi" w:hAnsiTheme="minorHAnsi"/>
          <w:sz w:val="24"/>
          <w:szCs w:val="24"/>
          <w:vertAlign w:val="superscript"/>
        </w:rPr>
        <w:t>,9</w:t>
      </w:r>
      <w:proofErr w:type="gramEnd"/>
      <w:r w:rsidRPr="00744680">
        <w:rPr>
          <w:rFonts w:asciiTheme="minorHAnsi" w:hAnsiTheme="minorHAnsi"/>
          <w:sz w:val="24"/>
          <w:szCs w:val="24"/>
        </w:rPr>
        <w:t>.</w:t>
      </w:r>
      <w:r w:rsidRPr="00744680">
        <w:rPr>
          <w:rFonts w:asciiTheme="minorHAnsi" w:hAnsiTheme="minorHAnsi"/>
          <w:sz w:val="24"/>
          <w:szCs w:val="24"/>
          <w:vertAlign w:val="superscript"/>
        </w:rPr>
        <w:t xml:space="preserve"> </w:t>
      </w:r>
      <w:r w:rsidRPr="00744680">
        <w:rPr>
          <w:rFonts w:asciiTheme="minorHAnsi" w:hAnsiTheme="minorHAnsi"/>
          <w:sz w:val="24"/>
          <w:szCs w:val="24"/>
        </w:rPr>
        <w:t>Participants reported feeling that respect was shown to them by taking the time to establish a trusting relationship with the research team and feeling that the team will listen when participants have something to contribute</w:t>
      </w:r>
      <w:r w:rsidR="00C57F41" w:rsidRPr="00744680">
        <w:rPr>
          <w:rFonts w:asciiTheme="minorHAnsi" w:hAnsiTheme="minorHAnsi"/>
          <w:sz w:val="24"/>
          <w:szCs w:val="24"/>
          <w:vertAlign w:val="superscript"/>
        </w:rPr>
        <w:t>6</w:t>
      </w:r>
      <w:r w:rsidRPr="00744680">
        <w:rPr>
          <w:rFonts w:asciiTheme="minorHAnsi" w:hAnsiTheme="minorHAnsi"/>
          <w:sz w:val="24"/>
          <w:szCs w:val="24"/>
        </w:rPr>
        <w:t xml:space="preserve">. Interviews </w:t>
      </w:r>
      <w:r w:rsidRPr="00744680">
        <w:rPr>
          <w:rFonts w:asciiTheme="minorHAnsi" w:hAnsiTheme="minorHAnsi"/>
          <w:sz w:val="24"/>
          <w:szCs w:val="24"/>
        </w:rPr>
        <w:lastRenderedPageBreak/>
        <w:t>with adolescent participants further revealed a worry that respect would not be given to their perspectives or concerns because of age differences between them and the research group</w:t>
      </w:r>
      <w:r w:rsidR="00C57F41" w:rsidRPr="00744680">
        <w:rPr>
          <w:rFonts w:asciiTheme="minorHAnsi" w:hAnsiTheme="minorHAnsi"/>
          <w:sz w:val="24"/>
          <w:szCs w:val="24"/>
          <w:vertAlign w:val="superscript"/>
        </w:rPr>
        <w:t>9</w:t>
      </w:r>
      <w:proofErr w:type="gramStart"/>
      <w:r w:rsidRPr="00744680">
        <w:rPr>
          <w:rFonts w:asciiTheme="minorHAnsi" w:hAnsiTheme="minorHAnsi"/>
          <w:sz w:val="24"/>
          <w:szCs w:val="24"/>
          <w:vertAlign w:val="superscript"/>
        </w:rPr>
        <w:t>.</w:t>
      </w:r>
      <w:r w:rsidRPr="00744680">
        <w:rPr>
          <w:rFonts w:asciiTheme="minorHAnsi" w:hAnsiTheme="minorHAnsi"/>
          <w:sz w:val="24"/>
          <w:szCs w:val="24"/>
        </w:rPr>
        <w:t>.</w:t>
      </w:r>
      <w:proofErr w:type="gramEnd"/>
      <w:r w:rsidRPr="00744680">
        <w:rPr>
          <w:rFonts w:asciiTheme="minorHAnsi" w:hAnsiTheme="minorHAnsi"/>
          <w:sz w:val="24"/>
          <w:szCs w:val="24"/>
        </w:rPr>
        <w:t xml:space="preserve"> In such cases participants may want reassurance that respect will be afforded to them regardless of intergroup differences. </w:t>
      </w:r>
    </w:p>
    <w:p w14:paraId="3D670FF8" w14:textId="77777777" w:rsidR="005F7544" w:rsidRPr="00744680" w:rsidRDefault="005F7544" w:rsidP="005F7544">
      <w:pPr>
        <w:pStyle w:val="NoSpacing"/>
        <w:jc w:val="both"/>
        <w:rPr>
          <w:rFonts w:asciiTheme="minorHAnsi" w:hAnsiTheme="minorHAnsi"/>
          <w:sz w:val="24"/>
          <w:szCs w:val="24"/>
        </w:rPr>
      </w:pPr>
    </w:p>
    <w:p w14:paraId="35DC7C67" w14:textId="12848553" w:rsidR="005F7544" w:rsidRPr="00744680" w:rsidRDefault="005F7544" w:rsidP="00744680">
      <w:pPr>
        <w:pStyle w:val="NoSpacing"/>
        <w:jc w:val="both"/>
        <w:rPr>
          <w:rFonts w:asciiTheme="minorHAnsi" w:hAnsiTheme="minorHAnsi"/>
          <w:sz w:val="24"/>
          <w:szCs w:val="24"/>
        </w:rPr>
      </w:pPr>
      <w:r w:rsidRPr="00744680">
        <w:rPr>
          <w:rFonts w:asciiTheme="minorHAnsi" w:hAnsiTheme="minorHAnsi"/>
          <w:sz w:val="24"/>
          <w:szCs w:val="24"/>
        </w:rPr>
        <w:t>The second theme to emerge from the literature was the clear communication of information throughout the participation process</w:t>
      </w:r>
      <w:r w:rsidR="0086674F" w:rsidRPr="00744680">
        <w:rPr>
          <w:rFonts w:asciiTheme="minorHAnsi" w:hAnsiTheme="minorHAnsi"/>
          <w:sz w:val="24"/>
          <w:szCs w:val="24"/>
          <w:vertAlign w:val="superscript"/>
        </w:rPr>
        <w:t>4</w:t>
      </w:r>
      <w:proofErr w:type="gramStart"/>
      <w:r w:rsidR="0086674F" w:rsidRPr="00744680">
        <w:rPr>
          <w:rFonts w:asciiTheme="minorHAnsi" w:hAnsiTheme="minorHAnsi"/>
          <w:sz w:val="24"/>
          <w:szCs w:val="24"/>
          <w:vertAlign w:val="superscript"/>
        </w:rPr>
        <w:t>,6,9,10,11</w:t>
      </w:r>
      <w:proofErr w:type="gramEnd"/>
      <w:r w:rsidRPr="00744680">
        <w:rPr>
          <w:rFonts w:asciiTheme="minorHAnsi" w:hAnsiTheme="minorHAnsi"/>
          <w:sz w:val="24"/>
          <w:szCs w:val="24"/>
        </w:rPr>
        <w:t>. Prior to participation, potential participants report wanting adequate information regarding the study such that they feel their consent is fully informed</w:t>
      </w:r>
      <w:r w:rsidR="00C57F41" w:rsidRPr="00744680">
        <w:rPr>
          <w:rFonts w:asciiTheme="minorHAnsi" w:hAnsiTheme="minorHAnsi"/>
          <w:sz w:val="24"/>
          <w:szCs w:val="24"/>
          <w:vertAlign w:val="superscript"/>
        </w:rPr>
        <w:t>4</w:t>
      </w:r>
      <w:r w:rsidRPr="00744680">
        <w:rPr>
          <w:rFonts w:asciiTheme="minorHAnsi" w:hAnsiTheme="minorHAnsi"/>
          <w:sz w:val="24"/>
          <w:szCs w:val="24"/>
        </w:rPr>
        <w:t>, and noted that such information should be presented in written mediums, such as on the consent form</w:t>
      </w:r>
      <w:r w:rsidR="00C57F41" w:rsidRPr="00744680">
        <w:rPr>
          <w:rFonts w:asciiTheme="minorHAnsi" w:hAnsiTheme="minorHAnsi"/>
          <w:sz w:val="24"/>
          <w:szCs w:val="24"/>
          <w:vertAlign w:val="superscript"/>
        </w:rPr>
        <w:t>6</w:t>
      </w:r>
      <w:r w:rsidRPr="00744680">
        <w:rPr>
          <w:rFonts w:asciiTheme="minorHAnsi" w:hAnsiTheme="minorHAnsi"/>
          <w:sz w:val="24"/>
          <w:szCs w:val="24"/>
        </w:rPr>
        <w:t>. Throughout participation also, participants say they want to feel continually informed about the progression of research. A systematic review of studies on what information participants want to be informed of found pooled statistically significant evidence indicating participants want to be informed of the aims, length, voluntariness, risks, benefits and confidentiality of the study. Furthermore, two papers identified grey areas of information dispersal, with young participants sometimes feeling unsure if a treatment had comprised standard clinical care or research participation</w:t>
      </w:r>
      <w:r w:rsidR="00C57F41" w:rsidRPr="00744680">
        <w:rPr>
          <w:rFonts w:asciiTheme="minorHAnsi" w:hAnsiTheme="minorHAnsi"/>
          <w:sz w:val="24"/>
          <w:szCs w:val="24"/>
          <w:vertAlign w:val="superscript"/>
        </w:rPr>
        <w:t>9</w:t>
      </w:r>
      <w:r w:rsidRPr="00744680">
        <w:rPr>
          <w:rFonts w:asciiTheme="minorHAnsi" w:hAnsiTheme="minorHAnsi"/>
          <w:sz w:val="24"/>
          <w:szCs w:val="24"/>
        </w:rPr>
        <w:t>, and participants involved in an acute emergency RCT being unable to give informed consent due to the mental distress they were in and the immediacy of the care</w:t>
      </w:r>
      <w:r w:rsidR="00C57F41" w:rsidRPr="00744680">
        <w:rPr>
          <w:rFonts w:asciiTheme="minorHAnsi" w:hAnsiTheme="minorHAnsi"/>
          <w:sz w:val="24"/>
          <w:szCs w:val="24"/>
          <w:vertAlign w:val="superscript"/>
        </w:rPr>
        <w:t>11</w:t>
      </w:r>
      <w:r w:rsidRPr="00744680">
        <w:rPr>
          <w:rFonts w:asciiTheme="minorHAnsi" w:hAnsiTheme="minorHAnsi"/>
          <w:sz w:val="24"/>
          <w:szCs w:val="24"/>
        </w:rPr>
        <w:t>. In such cases, participants were still happy to have taken part in the research, since either treatment would be expected to improve their condition but affirmed that they would want adequate study information to be disclosed to them as soon as they would be able to understand and retain it.</w:t>
      </w:r>
    </w:p>
    <w:p w14:paraId="669D570E" w14:textId="77777777" w:rsidR="005F7544" w:rsidRPr="00744680" w:rsidRDefault="005F7544" w:rsidP="005F7544">
      <w:pPr>
        <w:pStyle w:val="NoSpacing"/>
        <w:jc w:val="both"/>
        <w:rPr>
          <w:rFonts w:asciiTheme="minorHAnsi" w:hAnsiTheme="minorHAnsi"/>
          <w:sz w:val="24"/>
          <w:szCs w:val="24"/>
        </w:rPr>
      </w:pPr>
    </w:p>
    <w:p w14:paraId="3D21938C" w14:textId="41EF9967" w:rsidR="005F7544" w:rsidRPr="00744680" w:rsidRDefault="005F7544" w:rsidP="00744680">
      <w:pPr>
        <w:pStyle w:val="NoSpacing"/>
        <w:jc w:val="both"/>
        <w:rPr>
          <w:rFonts w:asciiTheme="minorHAnsi" w:hAnsiTheme="minorHAnsi"/>
          <w:sz w:val="24"/>
          <w:szCs w:val="24"/>
        </w:rPr>
      </w:pPr>
      <w:r w:rsidRPr="00744680">
        <w:rPr>
          <w:rFonts w:asciiTheme="minorHAnsi" w:hAnsiTheme="minorHAnsi"/>
          <w:sz w:val="24"/>
          <w:szCs w:val="24"/>
        </w:rPr>
        <w:t>The final theme in the data regards participants wanting the quality of the healthcare afforded to them for the duration of research to be consistent with, or potentially better than, standard healthcare</w:t>
      </w:r>
      <w:r w:rsidR="00C57F41" w:rsidRPr="00744680">
        <w:rPr>
          <w:rFonts w:asciiTheme="minorHAnsi" w:hAnsiTheme="minorHAnsi"/>
          <w:sz w:val="24"/>
          <w:szCs w:val="24"/>
          <w:vertAlign w:val="superscript"/>
        </w:rPr>
        <w:t>7</w:t>
      </w:r>
      <w:r w:rsidRPr="00744680">
        <w:rPr>
          <w:rFonts w:asciiTheme="minorHAnsi" w:hAnsiTheme="minorHAnsi"/>
          <w:sz w:val="24"/>
          <w:szCs w:val="24"/>
          <w:vertAlign w:val="superscript"/>
        </w:rPr>
        <w:t>,</w:t>
      </w:r>
      <w:r w:rsidR="0086674F" w:rsidRPr="00744680">
        <w:rPr>
          <w:rFonts w:asciiTheme="minorHAnsi" w:hAnsiTheme="minorHAnsi"/>
          <w:sz w:val="24"/>
          <w:szCs w:val="24"/>
          <w:vertAlign w:val="superscript"/>
        </w:rPr>
        <w:t>8,10,</w:t>
      </w:r>
      <w:r w:rsidR="00C57F41" w:rsidRPr="00744680">
        <w:rPr>
          <w:rFonts w:asciiTheme="minorHAnsi" w:hAnsiTheme="minorHAnsi"/>
          <w:sz w:val="24"/>
          <w:szCs w:val="24"/>
          <w:vertAlign w:val="superscript"/>
        </w:rPr>
        <w:t>11</w:t>
      </w:r>
      <w:r w:rsidRPr="00744680">
        <w:rPr>
          <w:rFonts w:asciiTheme="minorHAnsi" w:hAnsiTheme="minorHAnsi"/>
          <w:sz w:val="24"/>
          <w:szCs w:val="24"/>
        </w:rPr>
        <w:t>. One paper, interviewing research participants in Malawi</w:t>
      </w:r>
      <w:r w:rsidR="00C57F41" w:rsidRPr="00744680">
        <w:rPr>
          <w:rFonts w:asciiTheme="minorHAnsi" w:hAnsiTheme="minorHAnsi"/>
          <w:sz w:val="24"/>
          <w:szCs w:val="24"/>
          <w:vertAlign w:val="superscript"/>
        </w:rPr>
        <w:t>8</w:t>
      </w:r>
      <w:r w:rsidRPr="00744680">
        <w:rPr>
          <w:rFonts w:asciiTheme="minorHAnsi" w:hAnsiTheme="minorHAnsi"/>
          <w:sz w:val="24"/>
          <w:szCs w:val="24"/>
        </w:rPr>
        <w:t>, noted that the statutory healthcare system participants would otherwise be treated in is under-staffed and under-funded, meaning some aspects of healthcare, such as follow-ups, are often missed; in such cases research participation is seen as advantageous as the university-associated clinicians afford them more time to assess their condition at more regular intervals. In UK-based research, a similar trend is evident, with mental health patients noting that the time to discuss their healthcare and previous experiences with someone outside of their standard care team was beneficial to their wellbeing</w:t>
      </w:r>
      <w:r w:rsidR="00C57F41" w:rsidRPr="00744680">
        <w:rPr>
          <w:rFonts w:asciiTheme="minorHAnsi" w:hAnsiTheme="minorHAnsi"/>
          <w:sz w:val="24"/>
          <w:szCs w:val="24"/>
          <w:vertAlign w:val="superscript"/>
        </w:rPr>
        <w:t>10</w:t>
      </w:r>
      <w:r w:rsidRPr="00744680">
        <w:rPr>
          <w:rFonts w:asciiTheme="minorHAnsi" w:hAnsiTheme="minorHAnsi"/>
          <w:sz w:val="24"/>
          <w:szCs w:val="24"/>
        </w:rPr>
        <w:t>, and experimental group participants in clinical research described the advantages to taking new, often shorter, treatment regimens contained in research</w:t>
      </w:r>
      <w:r w:rsidR="00C57F41" w:rsidRPr="00744680">
        <w:rPr>
          <w:rFonts w:asciiTheme="minorHAnsi" w:hAnsiTheme="minorHAnsi"/>
          <w:sz w:val="24"/>
          <w:szCs w:val="24"/>
          <w:vertAlign w:val="superscript"/>
        </w:rPr>
        <w:t>7</w:t>
      </w:r>
      <w:r w:rsidRPr="00744680">
        <w:rPr>
          <w:rFonts w:asciiTheme="minorHAnsi" w:hAnsiTheme="minorHAnsi"/>
          <w:sz w:val="24"/>
          <w:szCs w:val="24"/>
        </w:rPr>
        <w:t xml:space="preserve">. </w:t>
      </w:r>
    </w:p>
    <w:p w14:paraId="4C262512" w14:textId="77777777" w:rsidR="005F7544" w:rsidRPr="00744680" w:rsidRDefault="005F7544" w:rsidP="005F7544">
      <w:pPr>
        <w:pStyle w:val="NoSpacing"/>
        <w:ind w:firstLine="720"/>
        <w:jc w:val="both"/>
        <w:rPr>
          <w:rFonts w:asciiTheme="minorHAnsi" w:hAnsiTheme="minorHAnsi"/>
          <w:sz w:val="24"/>
          <w:szCs w:val="24"/>
        </w:rPr>
      </w:pPr>
    </w:p>
    <w:p w14:paraId="6E68FAC1" w14:textId="77777777" w:rsidR="005F7544" w:rsidRPr="00744680" w:rsidRDefault="005F7544" w:rsidP="005F7544">
      <w:pPr>
        <w:pStyle w:val="NoSpacing"/>
        <w:jc w:val="both"/>
        <w:rPr>
          <w:rFonts w:asciiTheme="minorHAnsi" w:hAnsiTheme="minorHAnsi"/>
          <w:b/>
          <w:sz w:val="24"/>
          <w:szCs w:val="24"/>
        </w:rPr>
      </w:pPr>
      <w:r w:rsidRPr="00744680">
        <w:rPr>
          <w:rFonts w:asciiTheme="minorHAnsi" w:hAnsiTheme="minorHAnsi"/>
          <w:b/>
          <w:sz w:val="24"/>
          <w:szCs w:val="24"/>
        </w:rPr>
        <w:t>Research Question 3:</w:t>
      </w:r>
    </w:p>
    <w:p w14:paraId="4C68A870" w14:textId="77777777" w:rsidR="005F7544" w:rsidRPr="00744680" w:rsidRDefault="005F7544" w:rsidP="005F7544">
      <w:pPr>
        <w:pStyle w:val="NoSpacing"/>
        <w:jc w:val="both"/>
        <w:rPr>
          <w:rFonts w:asciiTheme="minorHAnsi" w:hAnsiTheme="minorHAnsi"/>
          <w:sz w:val="24"/>
          <w:szCs w:val="24"/>
        </w:rPr>
      </w:pPr>
    </w:p>
    <w:p w14:paraId="6612A0EF" w14:textId="3AD16A1D" w:rsidR="005F7544" w:rsidRPr="00744680" w:rsidRDefault="005F7544" w:rsidP="005F7544">
      <w:pPr>
        <w:pStyle w:val="NoSpacing"/>
        <w:jc w:val="both"/>
        <w:rPr>
          <w:rFonts w:asciiTheme="minorHAnsi" w:hAnsiTheme="minorHAnsi"/>
          <w:sz w:val="24"/>
          <w:szCs w:val="24"/>
        </w:rPr>
      </w:pPr>
      <w:r w:rsidRPr="00744680">
        <w:rPr>
          <w:rFonts w:asciiTheme="minorHAnsi" w:hAnsiTheme="minorHAnsi"/>
          <w:sz w:val="24"/>
          <w:szCs w:val="24"/>
        </w:rPr>
        <w:t>The survey and interview questions used in research were explicitly stated in three of the papers we reviewed. These items might provide some suggestions for how a criterion evaluating the participation experience might be constructed. First, survey-based research offer examples of the kinds of questions which are currently being used in the understanding of participation experiences. Assessments of the overall quality of the participation experience have been completed using either an open-ended question about the experience</w:t>
      </w:r>
      <w:r w:rsidR="00C57F41" w:rsidRPr="00744680">
        <w:rPr>
          <w:rFonts w:asciiTheme="minorHAnsi" w:hAnsiTheme="minorHAnsi"/>
          <w:sz w:val="24"/>
          <w:szCs w:val="24"/>
          <w:vertAlign w:val="superscript"/>
        </w:rPr>
        <w:t>10</w:t>
      </w:r>
      <w:r w:rsidRPr="00744680">
        <w:rPr>
          <w:rFonts w:asciiTheme="minorHAnsi" w:hAnsiTheme="minorHAnsi"/>
          <w:sz w:val="24"/>
          <w:szCs w:val="24"/>
        </w:rPr>
        <w:t xml:space="preserve">. Qualitative papers used a 5-point Likert scale, or a 10-point rating scale, to </w:t>
      </w:r>
      <w:r w:rsidRPr="00744680">
        <w:rPr>
          <w:rFonts w:asciiTheme="minorHAnsi" w:hAnsiTheme="minorHAnsi"/>
          <w:sz w:val="24"/>
          <w:szCs w:val="24"/>
        </w:rPr>
        <w:lastRenderedPageBreak/>
        <w:t>rate the likelihood participants will recommend participation to friends and family, how well-informed participants felt they were in preparation for the study from the information provided on the consent form, and whether they felt pressured or rushed  into participation by researchers</w:t>
      </w:r>
      <w:r w:rsidR="00C57F41" w:rsidRPr="00744680">
        <w:rPr>
          <w:rFonts w:asciiTheme="minorHAnsi" w:hAnsiTheme="minorHAnsi"/>
          <w:sz w:val="24"/>
          <w:szCs w:val="24"/>
          <w:vertAlign w:val="superscript"/>
        </w:rPr>
        <w:t>6</w:t>
      </w:r>
      <w:r w:rsidRPr="00744680">
        <w:rPr>
          <w:rFonts w:asciiTheme="minorHAnsi" w:hAnsiTheme="minorHAnsi"/>
          <w:sz w:val="24"/>
          <w:szCs w:val="24"/>
        </w:rPr>
        <w:t xml:space="preserve">. </w:t>
      </w:r>
    </w:p>
    <w:p w14:paraId="73B4DF44" w14:textId="77777777" w:rsidR="005F7544" w:rsidRPr="00744680" w:rsidRDefault="005F7544" w:rsidP="005F7544">
      <w:pPr>
        <w:pStyle w:val="NoSpacing"/>
        <w:jc w:val="both"/>
        <w:rPr>
          <w:rFonts w:asciiTheme="minorHAnsi" w:hAnsiTheme="minorHAnsi"/>
          <w:sz w:val="24"/>
          <w:szCs w:val="24"/>
        </w:rPr>
      </w:pPr>
    </w:p>
    <w:p w14:paraId="7CE629DD" w14:textId="111BF719" w:rsidR="005F7544" w:rsidRPr="00744680" w:rsidRDefault="005F7544" w:rsidP="00744680">
      <w:pPr>
        <w:pStyle w:val="NoSpacing"/>
        <w:jc w:val="both"/>
        <w:rPr>
          <w:rFonts w:asciiTheme="minorHAnsi" w:hAnsiTheme="minorHAnsi"/>
          <w:sz w:val="24"/>
          <w:szCs w:val="24"/>
        </w:rPr>
      </w:pPr>
      <w:r w:rsidRPr="00744680">
        <w:rPr>
          <w:rFonts w:asciiTheme="minorHAnsi" w:hAnsiTheme="minorHAnsi"/>
          <w:sz w:val="24"/>
          <w:szCs w:val="24"/>
        </w:rPr>
        <w:t xml:space="preserve">No research was found which attempted to develop or empirically validate criterion to assess the experience of research participation. However, further potential criterion from the remaining literature can be inferred from participants’ descriptions of what mattered to them during research participation, as summarised in the preceding paragraphs. In the attached literature scoping table, inferred </w:t>
      </w:r>
      <w:proofErr w:type="gramStart"/>
      <w:r w:rsidRPr="00744680">
        <w:rPr>
          <w:rFonts w:asciiTheme="minorHAnsi" w:hAnsiTheme="minorHAnsi"/>
          <w:sz w:val="24"/>
          <w:szCs w:val="24"/>
        </w:rPr>
        <w:t>criterion have</w:t>
      </w:r>
      <w:proofErr w:type="gramEnd"/>
      <w:r w:rsidRPr="00744680">
        <w:rPr>
          <w:rFonts w:asciiTheme="minorHAnsi" w:hAnsiTheme="minorHAnsi"/>
          <w:sz w:val="24"/>
          <w:szCs w:val="24"/>
        </w:rPr>
        <w:t xml:space="preserve"> been demarcated using italics. As participants often reported improvements to the quality of care during research participation as an advantage of involvement</w:t>
      </w:r>
      <w:r w:rsidR="00C57F41" w:rsidRPr="00744680">
        <w:rPr>
          <w:rFonts w:asciiTheme="minorHAnsi" w:hAnsiTheme="minorHAnsi"/>
          <w:sz w:val="24"/>
          <w:szCs w:val="24"/>
          <w:vertAlign w:val="superscript"/>
        </w:rPr>
        <w:t>7</w:t>
      </w:r>
      <w:proofErr w:type="gramStart"/>
      <w:r w:rsidRPr="00744680">
        <w:rPr>
          <w:rFonts w:asciiTheme="minorHAnsi" w:hAnsiTheme="minorHAnsi"/>
          <w:sz w:val="24"/>
          <w:szCs w:val="24"/>
          <w:vertAlign w:val="superscript"/>
        </w:rPr>
        <w:t>,</w:t>
      </w:r>
      <w:r w:rsidR="00C57F41" w:rsidRPr="00744680">
        <w:rPr>
          <w:rFonts w:asciiTheme="minorHAnsi" w:hAnsiTheme="minorHAnsi"/>
          <w:sz w:val="24"/>
          <w:szCs w:val="24"/>
          <w:vertAlign w:val="superscript"/>
        </w:rPr>
        <w:t>8,10</w:t>
      </w:r>
      <w:proofErr w:type="gramEnd"/>
      <w:r w:rsidRPr="00744680">
        <w:rPr>
          <w:rFonts w:asciiTheme="minorHAnsi" w:hAnsiTheme="minorHAnsi"/>
          <w:sz w:val="24"/>
          <w:szCs w:val="24"/>
        </w:rPr>
        <w:t xml:space="preserve"> a criterion could be asked whether their involvement felt consistent with, or identifiably different from standard healthcare in terms of consultation frequency and length, duration of treatment and development of knowledge relevant to their healthcare. If so, a further item could</w:t>
      </w:r>
      <w:r w:rsidR="00E84227" w:rsidRPr="00744680">
        <w:rPr>
          <w:rFonts w:asciiTheme="minorHAnsi" w:hAnsiTheme="minorHAnsi"/>
          <w:sz w:val="24"/>
          <w:szCs w:val="24"/>
        </w:rPr>
        <w:t xml:space="preserve"> ask</w:t>
      </w:r>
      <w:r w:rsidRPr="00744680">
        <w:rPr>
          <w:rFonts w:asciiTheme="minorHAnsi" w:hAnsiTheme="minorHAnsi"/>
          <w:sz w:val="24"/>
          <w:szCs w:val="24"/>
        </w:rPr>
        <w:t>, did such differences feel beneficial to their wellbeing? Perceptions of researchers’ respect towards participants could be assessed via Likert-scale ratings of whether participants felt able to voice disagreements with researchers</w:t>
      </w:r>
      <w:r w:rsidR="00C57F41" w:rsidRPr="00744680">
        <w:rPr>
          <w:rFonts w:asciiTheme="minorHAnsi" w:hAnsiTheme="minorHAnsi"/>
          <w:sz w:val="24"/>
          <w:szCs w:val="24"/>
          <w:vertAlign w:val="superscript"/>
        </w:rPr>
        <w:t>9</w:t>
      </w:r>
      <w:r w:rsidRPr="00744680">
        <w:rPr>
          <w:rFonts w:asciiTheme="minorHAnsi" w:hAnsiTheme="minorHAnsi"/>
          <w:sz w:val="24"/>
          <w:szCs w:val="24"/>
        </w:rPr>
        <w:t>, whether participation has impacted their relationship to their care providers</w:t>
      </w:r>
      <w:r w:rsidR="00C57F41" w:rsidRPr="00744680">
        <w:rPr>
          <w:rFonts w:asciiTheme="minorHAnsi" w:hAnsiTheme="minorHAnsi"/>
          <w:sz w:val="24"/>
          <w:szCs w:val="24"/>
          <w:vertAlign w:val="superscript"/>
        </w:rPr>
        <w:t>7</w:t>
      </w:r>
      <w:r w:rsidRPr="00744680">
        <w:rPr>
          <w:rFonts w:asciiTheme="minorHAnsi" w:hAnsiTheme="minorHAnsi"/>
          <w:sz w:val="24"/>
          <w:szCs w:val="24"/>
        </w:rPr>
        <w:t>, if the conduct of researchers and the process of the study felt appropriate</w:t>
      </w:r>
      <w:r w:rsidR="00C57F41" w:rsidRPr="00744680">
        <w:rPr>
          <w:rFonts w:asciiTheme="minorHAnsi" w:hAnsiTheme="minorHAnsi"/>
          <w:sz w:val="24"/>
          <w:szCs w:val="24"/>
          <w:vertAlign w:val="superscript"/>
        </w:rPr>
        <w:t>3,11</w:t>
      </w:r>
      <w:r w:rsidRPr="00744680">
        <w:rPr>
          <w:rFonts w:asciiTheme="minorHAnsi" w:hAnsiTheme="minorHAnsi"/>
          <w:sz w:val="24"/>
          <w:szCs w:val="24"/>
        </w:rPr>
        <w:t>, and whether they trusted researchers to handle their care effectively</w:t>
      </w:r>
      <w:r w:rsidR="00C57F41" w:rsidRPr="00744680">
        <w:rPr>
          <w:rFonts w:asciiTheme="minorHAnsi" w:hAnsiTheme="minorHAnsi"/>
          <w:sz w:val="24"/>
          <w:szCs w:val="24"/>
          <w:vertAlign w:val="superscript"/>
        </w:rPr>
        <w:t>7</w:t>
      </w:r>
      <w:r w:rsidRPr="00744680">
        <w:rPr>
          <w:rFonts w:asciiTheme="minorHAnsi" w:hAnsiTheme="minorHAnsi"/>
          <w:sz w:val="24"/>
          <w:szCs w:val="24"/>
          <w:vertAlign w:val="superscript"/>
        </w:rPr>
        <w:t>,</w:t>
      </w:r>
      <w:r w:rsidR="00C57F41" w:rsidRPr="00744680">
        <w:rPr>
          <w:rFonts w:asciiTheme="minorHAnsi" w:hAnsiTheme="minorHAnsi"/>
          <w:sz w:val="24"/>
          <w:szCs w:val="24"/>
          <w:vertAlign w:val="superscript"/>
        </w:rPr>
        <w:t>8</w:t>
      </w:r>
      <w:r w:rsidRPr="00744680">
        <w:rPr>
          <w:rFonts w:asciiTheme="minorHAnsi" w:hAnsiTheme="minorHAnsi"/>
          <w:sz w:val="24"/>
          <w:szCs w:val="24"/>
        </w:rPr>
        <w:t>. Finally, participant’s access to information can be assessed by asking whether they felt adequately informed about the topic area prior to and during participation</w:t>
      </w:r>
      <w:r w:rsidR="00C57F41" w:rsidRPr="00744680">
        <w:rPr>
          <w:rFonts w:asciiTheme="minorHAnsi" w:hAnsiTheme="minorHAnsi"/>
          <w:sz w:val="24"/>
          <w:szCs w:val="24"/>
          <w:vertAlign w:val="superscript"/>
        </w:rPr>
        <w:t>5</w:t>
      </w:r>
      <w:r w:rsidRPr="00744680">
        <w:rPr>
          <w:rFonts w:asciiTheme="minorHAnsi" w:hAnsiTheme="minorHAnsi"/>
          <w:sz w:val="24"/>
          <w:szCs w:val="24"/>
        </w:rPr>
        <w:t>.</w:t>
      </w:r>
    </w:p>
    <w:p w14:paraId="24E0EE5C" w14:textId="77777777" w:rsidR="005F7544" w:rsidRPr="00744680" w:rsidRDefault="005F7544" w:rsidP="005F7544">
      <w:pPr>
        <w:pStyle w:val="NoSpacing"/>
        <w:jc w:val="both"/>
        <w:rPr>
          <w:rFonts w:asciiTheme="minorHAnsi" w:hAnsiTheme="minorHAnsi"/>
          <w:sz w:val="24"/>
          <w:szCs w:val="24"/>
        </w:rPr>
      </w:pPr>
    </w:p>
    <w:p w14:paraId="642508A0" w14:textId="601405D5" w:rsidR="005F7544" w:rsidRPr="00744680" w:rsidRDefault="005F7544" w:rsidP="005F7544">
      <w:pPr>
        <w:pStyle w:val="NoSpacing"/>
        <w:jc w:val="both"/>
        <w:rPr>
          <w:rFonts w:asciiTheme="minorHAnsi" w:hAnsiTheme="minorHAnsi"/>
          <w:sz w:val="24"/>
          <w:szCs w:val="24"/>
        </w:rPr>
      </w:pPr>
      <w:r w:rsidRPr="00744680">
        <w:rPr>
          <w:rFonts w:asciiTheme="minorHAnsi" w:hAnsiTheme="minorHAnsi"/>
          <w:sz w:val="24"/>
          <w:szCs w:val="24"/>
        </w:rPr>
        <w:t>To summarise, research evidence strongly suggests that, when patients participate in health service research, they want to know the general findings they helped to produce. It was further noted that, though the preferred means of dissemination were inconsistent across studies, the more personally relevant the research was</w:t>
      </w:r>
      <w:proofErr w:type="gramStart"/>
      <w:r w:rsidRPr="00744680">
        <w:rPr>
          <w:rFonts w:asciiTheme="minorHAnsi" w:hAnsiTheme="minorHAnsi"/>
          <w:sz w:val="24"/>
          <w:szCs w:val="24"/>
        </w:rPr>
        <w:t>,</w:t>
      </w:r>
      <w:proofErr w:type="gramEnd"/>
      <w:r w:rsidRPr="00744680">
        <w:rPr>
          <w:rFonts w:asciiTheme="minorHAnsi" w:hAnsiTheme="minorHAnsi"/>
          <w:sz w:val="24"/>
          <w:szCs w:val="24"/>
        </w:rPr>
        <w:t xml:space="preserve"> the more likely participants were to want an individualised form such as a phone call. Although empirical evidence cannot be gathered with regards to patient interest in the impact of research, considering their interest in the results, and the frequently reported altruistic motive behind participation, it can arguably be inferred that they do. Evidence on what participants want during their involvement formed around three main themes: to feel respected by researchers, to feel well informed about the research process before, during and after their involvement, and to receive healthcare consistent with, or potentially better than, the standard clinical care they would otherwise receive. Finally, a literature base of development and validation of evaluation criterion for the participation experience does not appear to exist. However, future research attempting to develop such criterion would likely benefit from examining the surveys and questionnaires currently being used in individual research, and the topics which it will be important to assess can partly be inferred from what participants report wanting during involvement. </w:t>
      </w:r>
    </w:p>
    <w:p w14:paraId="38A1528B" w14:textId="1FE8708B" w:rsidR="00C84B24" w:rsidRPr="00744680" w:rsidRDefault="00C84B24" w:rsidP="005F7544">
      <w:pPr>
        <w:pStyle w:val="NoSpacing"/>
        <w:jc w:val="both"/>
        <w:rPr>
          <w:rFonts w:asciiTheme="minorHAnsi" w:hAnsiTheme="minorHAnsi"/>
          <w:sz w:val="24"/>
          <w:szCs w:val="24"/>
        </w:rPr>
      </w:pPr>
    </w:p>
    <w:p w14:paraId="33325A5D" w14:textId="71613A8A" w:rsidR="00C84B24" w:rsidRPr="00744680" w:rsidRDefault="00C84B24" w:rsidP="005F7544">
      <w:pPr>
        <w:pStyle w:val="NoSpacing"/>
        <w:jc w:val="both"/>
        <w:rPr>
          <w:rFonts w:asciiTheme="minorHAnsi" w:hAnsiTheme="minorHAnsi"/>
          <w:b/>
          <w:sz w:val="24"/>
          <w:szCs w:val="24"/>
        </w:rPr>
      </w:pPr>
      <w:r w:rsidRPr="00744680">
        <w:rPr>
          <w:rFonts w:asciiTheme="minorHAnsi" w:hAnsiTheme="minorHAnsi"/>
          <w:b/>
          <w:sz w:val="24"/>
          <w:szCs w:val="24"/>
        </w:rPr>
        <w:t>References</w:t>
      </w:r>
    </w:p>
    <w:p w14:paraId="45D84455" w14:textId="77777777" w:rsidR="00A6085A" w:rsidRPr="00744680" w:rsidRDefault="00A6085A" w:rsidP="00A6085A">
      <w:pPr>
        <w:pStyle w:val="NoSpacing"/>
        <w:jc w:val="both"/>
        <w:rPr>
          <w:rFonts w:asciiTheme="minorHAnsi" w:hAnsiTheme="minorHAnsi"/>
          <w:sz w:val="24"/>
          <w:szCs w:val="24"/>
        </w:rPr>
      </w:pPr>
    </w:p>
    <w:p w14:paraId="14C25C08" w14:textId="0ADD1FA7" w:rsidR="00A6085A" w:rsidRPr="00744680" w:rsidRDefault="00A6085A" w:rsidP="00674ADD">
      <w:pPr>
        <w:ind w:left="720" w:hanging="720"/>
        <w:rPr>
          <w:rFonts w:cs="Times New Roman"/>
          <w:color w:val="000000" w:themeColor="text1"/>
          <w:shd w:val="clear" w:color="auto" w:fill="FFFFFF"/>
        </w:rPr>
      </w:pPr>
      <w:r w:rsidRPr="00744680">
        <w:rPr>
          <w:rFonts w:cs="Times New Roman"/>
        </w:rPr>
        <w:t xml:space="preserve">1) </w:t>
      </w:r>
      <w:r w:rsidR="00744680">
        <w:rPr>
          <w:rFonts w:cs="Times New Roman"/>
        </w:rPr>
        <w:tab/>
      </w:r>
      <w:r w:rsidR="00674ADD" w:rsidRPr="00744680">
        <w:rPr>
          <w:rFonts w:cs="Times New Roman"/>
          <w:color w:val="000000" w:themeColor="text1"/>
          <w:shd w:val="clear" w:color="auto" w:fill="FFFFFF"/>
        </w:rPr>
        <w:t xml:space="preserve">Bunin, G. R., Kazak, A. E., &amp; Mitelman, O. (1996) Informing subjects of epidemiologic study results. </w:t>
      </w:r>
      <w:proofErr w:type="gramStart"/>
      <w:r w:rsidR="00674ADD" w:rsidRPr="00744680">
        <w:rPr>
          <w:rFonts w:cs="Times New Roman"/>
          <w:color w:val="000000" w:themeColor="text1"/>
          <w:shd w:val="clear" w:color="auto" w:fill="FFFFFF"/>
        </w:rPr>
        <w:t>Children's Cancer Group.</w:t>
      </w:r>
      <w:proofErr w:type="gramEnd"/>
      <w:r w:rsidR="00674ADD" w:rsidRPr="00744680">
        <w:rPr>
          <w:rFonts w:cs="Times New Roman"/>
          <w:color w:val="000000" w:themeColor="text1"/>
          <w:shd w:val="clear" w:color="auto" w:fill="FFFFFF"/>
        </w:rPr>
        <w:t> </w:t>
      </w:r>
      <w:r w:rsidR="00674ADD" w:rsidRPr="00744680">
        <w:rPr>
          <w:rFonts w:cs="Times New Roman"/>
          <w:i/>
          <w:iCs/>
          <w:color w:val="000000" w:themeColor="text1"/>
        </w:rPr>
        <w:t>Pediatrics, 97</w:t>
      </w:r>
      <w:r w:rsidR="00674ADD" w:rsidRPr="00744680">
        <w:rPr>
          <w:rFonts w:cs="Times New Roman"/>
          <w:color w:val="000000" w:themeColor="text1"/>
        </w:rPr>
        <w:t>(4)</w:t>
      </w:r>
      <w:r w:rsidR="00674ADD" w:rsidRPr="00744680">
        <w:rPr>
          <w:rFonts w:cs="Times New Roman"/>
          <w:color w:val="000000" w:themeColor="text1"/>
          <w:shd w:val="clear" w:color="auto" w:fill="FFFFFF"/>
        </w:rPr>
        <w:t xml:space="preserve">, </w:t>
      </w:r>
      <w:r w:rsidR="00674ADD" w:rsidRPr="00744680">
        <w:rPr>
          <w:rFonts w:cs="Times New Roman"/>
          <w:color w:val="000000" w:themeColor="text1"/>
        </w:rPr>
        <w:t>486</w:t>
      </w:r>
      <w:r w:rsidR="00674ADD" w:rsidRPr="00744680">
        <w:rPr>
          <w:rFonts w:cs="Times New Roman"/>
          <w:color w:val="000000" w:themeColor="text1"/>
          <w:shd w:val="clear" w:color="auto" w:fill="FFFFFF"/>
        </w:rPr>
        <w:t>-491.</w:t>
      </w:r>
    </w:p>
    <w:p w14:paraId="1E2FFC12" w14:textId="77777777" w:rsidR="00A6085A" w:rsidRPr="00744680" w:rsidRDefault="00A6085A" w:rsidP="00A6085A">
      <w:pPr>
        <w:pStyle w:val="NoSpacing"/>
        <w:jc w:val="both"/>
        <w:rPr>
          <w:rFonts w:asciiTheme="minorHAnsi" w:hAnsiTheme="minorHAnsi"/>
          <w:sz w:val="24"/>
          <w:szCs w:val="24"/>
        </w:rPr>
      </w:pPr>
    </w:p>
    <w:p w14:paraId="7F5148A3" w14:textId="2E624426" w:rsidR="00A6085A" w:rsidRPr="00744680" w:rsidRDefault="00A6085A" w:rsidP="00674ADD">
      <w:pPr>
        <w:ind w:left="720" w:hanging="720"/>
        <w:rPr>
          <w:rFonts w:cs="Times New Roman"/>
          <w:color w:val="000000" w:themeColor="text1"/>
          <w:shd w:val="clear" w:color="auto" w:fill="FFFFFF"/>
        </w:rPr>
      </w:pPr>
      <w:r w:rsidRPr="00744680">
        <w:rPr>
          <w:rFonts w:cs="Times New Roman"/>
        </w:rPr>
        <w:t xml:space="preserve">2) </w:t>
      </w:r>
      <w:r w:rsidR="00744680">
        <w:rPr>
          <w:rFonts w:cs="Times New Roman"/>
        </w:rPr>
        <w:tab/>
      </w:r>
      <w:proofErr w:type="spellStart"/>
      <w:r w:rsidR="00674ADD" w:rsidRPr="00744680">
        <w:rPr>
          <w:rFonts w:cs="Times New Roman"/>
          <w:color w:val="000000" w:themeColor="text1"/>
          <w:shd w:val="clear" w:color="auto" w:fill="FFFFFF"/>
        </w:rPr>
        <w:t>Dalal</w:t>
      </w:r>
      <w:proofErr w:type="spellEnd"/>
      <w:r w:rsidR="00674ADD" w:rsidRPr="00744680">
        <w:rPr>
          <w:rFonts w:cs="Times New Roman"/>
          <w:color w:val="000000" w:themeColor="text1"/>
          <w:shd w:val="clear" w:color="auto" w:fill="FFFFFF"/>
        </w:rPr>
        <w:t xml:space="preserve">, H., Wingham, J., Pritchard, C., Northey, S., Evans, P., Taylor, R. S., &amp; Campbell, J. (2010) </w:t>
      </w:r>
      <w:proofErr w:type="gramStart"/>
      <w:r w:rsidR="00674ADD" w:rsidRPr="00744680">
        <w:rPr>
          <w:rFonts w:cs="Times New Roman"/>
          <w:color w:val="000000" w:themeColor="text1"/>
          <w:shd w:val="clear" w:color="auto" w:fill="FFFFFF"/>
        </w:rPr>
        <w:t>Communicating</w:t>
      </w:r>
      <w:proofErr w:type="gramEnd"/>
      <w:r w:rsidR="00674ADD" w:rsidRPr="00744680">
        <w:rPr>
          <w:rFonts w:cs="Times New Roman"/>
          <w:color w:val="000000" w:themeColor="text1"/>
          <w:shd w:val="clear" w:color="auto" w:fill="FFFFFF"/>
        </w:rPr>
        <w:t xml:space="preserve"> the results of research: how do participants of a cardiac rehabilitation RCT prefer to be informed? </w:t>
      </w:r>
      <w:r w:rsidR="00674ADD" w:rsidRPr="00744680">
        <w:rPr>
          <w:rFonts w:cs="Times New Roman"/>
          <w:i/>
          <w:iCs/>
          <w:color w:val="000000" w:themeColor="text1"/>
          <w:shd w:val="clear" w:color="auto" w:fill="FFFFFF"/>
        </w:rPr>
        <w:t>Health Expectation, 13</w:t>
      </w:r>
      <w:r w:rsidR="00674ADD" w:rsidRPr="00744680">
        <w:rPr>
          <w:rFonts w:cs="Times New Roman"/>
          <w:color w:val="000000" w:themeColor="text1"/>
          <w:shd w:val="clear" w:color="auto" w:fill="FFFFFF"/>
        </w:rPr>
        <w:t xml:space="preserve">(3), 323–330. </w:t>
      </w:r>
      <w:hyperlink r:id="rId8" w:history="1">
        <w:r w:rsidR="00674ADD" w:rsidRPr="00744680">
          <w:rPr>
            <w:rStyle w:val="Hyperlink"/>
            <w:rFonts w:cs="Times New Roman"/>
            <w:shd w:val="clear" w:color="auto" w:fill="FFFFFF"/>
          </w:rPr>
          <w:t>https://doi.org/10.1111/j.1369-7625.2009.00580.x</w:t>
        </w:r>
      </w:hyperlink>
    </w:p>
    <w:p w14:paraId="5F625F87" w14:textId="77777777" w:rsidR="00A6085A" w:rsidRPr="00744680" w:rsidRDefault="00A6085A" w:rsidP="00674ADD">
      <w:pPr>
        <w:pStyle w:val="NoSpacing"/>
        <w:jc w:val="both"/>
        <w:rPr>
          <w:rFonts w:asciiTheme="minorHAnsi" w:hAnsiTheme="minorHAnsi"/>
          <w:sz w:val="24"/>
          <w:szCs w:val="24"/>
        </w:rPr>
      </w:pPr>
    </w:p>
    <w:p w14:paraId="6C5C9C15" w14:textId="1BDAA7C0" w:rsidR="00A6085A" w:rsidRPr="00744680" w:rsidRDefault="00A6085A" w:rsidP="00674ADD">
      <w:pPr>
        <w:ind w:left="720" w:hanging="720"/>
        <w:rPr>
          <w:rFonts w:cs="Times New Roman"/>
          <w:color w:val="000000" w:themeColor="text1"/>
          <w:shd w:val="clear" w:color="auto" w:fill="FFFFFF"/>
        </w:rPr>
      </w:pPr>
      <w:r w:rsidRPr="00744680">
        <w:rPr>
          <w:rFonts w:cs="Times New Roman"/>
        </w:rPr>
        <w:t xml:space="preserve">3) </w:t>
      </w:r>
      <w:r w:rsidR="00744680">
        <w:rPr>
          <w:rFonts w:cs="Times New Roman"/>
        </w:rPr>
        <w:tab/>
      </w:r>
      <w:proofErr w:type="spellStart"/>
      <w:r w:rsidR="00674ADD" w:rsidRPr="00744680">
        <w:rPr>
          <w:rFonts w:cs="Times New Roman"/>
          <w:color w:val="000000" w:themeColor="text1"/>
          <w:shd w:val="clear" w:color="auto" w:fill="FFFFFF"/>
        </w:rPr>
        <w:t>Elbourne</w:t>
      </w:r>
      <w:proofErr w:type="spellEnd"/>
      <w:r w:rsidR="00674ADD" w:rsidRPr="00744680">
        <w:rPr>
          <w:rFonts w:cs="Times New Roman"/>
          <w:color w:val="000000" w:themeColor="text1"/>
          <w:shd w:val="clear" w:color="auto" w:fill="FFFFFF"/>
        </w:rPr>
        <w:t xml:space="preserve">, D. (1987). </w:t>
      </w:r>
      <w:proofErr w:type="gramStart"/>
      <w:r w:rsidR="00674ADD" w:rsidRPr="00744680">
        <w:rPr>
          <w:rFonts w:cs="Times New Roman"/>
          <w:color w:val="000000" w:themeColor="text1"/>
          <w:shd w:val="clear" w:color="auto" w:fill="FFFFFF"/>
        </w:rPr>
        <w:t>Subjects' views about participation in a randomized controlled trial.</w:t>
      </w:r>
      <w:proofErr w:type="gramEnd"/>
      <w:r w:rsidR="00674ADD" w:rsidRPr="00744680">
        <w:rPr>
          <w:rFonts w:cs="Times New Roman"/>
          <w:color w:val="000000" w:themeColor="text1"/>
          <w:shd w:val="clear" w:color="auto" w:fill="FFFFFF"/>
        </w:rPr>
        <w:t xml:space="preserve"> </w:t>
      </w:r>
      <w:r w:rsidR="00674ADD" w:rsidRPr="00744680">
        <w:rPr>
          <w:rFonts w:cs="Times New Roman"/>
          <w:i/>
          <w:iCs/>
          <w:color w:val="000000" w:themeColor="text1"/>
          <w:shd w:val="clear" w:color="auto" w:fill="FFFFFF"/>
        </w:rPr>
        <w:t>Journal of Reproductive and Infant Psychology, 5</w:t>
      </w:r>
      <w:r w:rsidR="00674ADD" w:rsidRPr="00744680">
        <w:rPr>
          <w:rFonts w:cs="Times New Roman"/>
          <w:color w:val="000000" w:themeColor="text1"/>
          <w:shd w:val="clear" w:color="auto" w:fill="FFFFFF"/>
        </w:rPr>
        <w:t xml:space="preserve">(1), 3–8. </w:t>
      </w:r>
      <w:hyperlink r:id="rId9" w:history="1">
        <w:r w:rsidR="00674ADD" w:rsidRPr="00744680">
          <w:rPr>
            <w:rStyle w:val="Hyperlink"/>
            <w:rFonts w:cs="Times New Roman"/>
            <w:shd w:val="clear" w:color="auto" w:fill="FFFFFF"/>
          </w:rPr>
          <w:t>https://doi.org/10.1080/02646838708403468</w:t>
        </w:r>
      </w:hyperlink>
    </w:p>
    <w:p w14:paraId="44D2678A" w14:textId="77777777" w:rsidR="00A6085A" w:rsidRPr="00744680" w:rsidRDefault="00A6085A" w:rsidP="00674ADD">
      <w:pPr>
        <w:pStyle w:val="NoSpacing"/>
        <w:jc w:val="both"/>
        <w:rPr>
          <w:rFonts w:asciiTheme="minorHAnsi" w:hAnsiTheme="minorHAnsi"/>
          <w:sz w:val="24"/>
          <w:szCs w:val="24"/>
        </w:rPr>
      </w:pPr>
    </w:p>
    <w:p w14:paraId="37DCD009" w14:textId="7A1BE986" w:rsidR="00A6085A" w:rsidRPr="00744680" w:rsidRDefault="00A6085A" w:rsidP="007E740B">
      <w:pPr>
        <w:pStyle w:val="NoSpacing"/>
        <w:ind w:left="720" w:hanging="720"/>
        <w:jc w:val="both"/>
        <w:rPr>
          <w:rFonts w:asciiTheme="minorHAnsi" w:hAnsiTheme="minorHAnsi"/>
          <w:sz w:val="24"/>
          <w:szCs w:val="24"/>
        </w:rPr>
      </w:pPr>
      <w:r w:rsidRPr="00744680">
        <w:rPr>
          <w:rFonts w:asciiTheme="minorHAnsi" w:hAnsiTheme="minorHAnsi"/>
          <w:sz w:val="24"/>
          <w:szCs w:val="24"/>
        </w:rPr>
        <w:t xml:space="preserve">4) </w:t>
      </w:r>
      <w:r w:rsidR="00744680">
        <w:rPr>
          <w:rFonts w:asciiTheme="minorHAnsi" w:hAnsiTheme="minorHAnsi"/>
          <w:sz w:val="24"/>
          <w:szCs w:val="24"/>
        </w:rPr>
        <w:tab/>
      </w:r>
      <w:r w:rsidRPr="00744680">
        <w:rPr>
          <w:rFonts w:asciiTheme="minorHAnsi" w:hAnsiTheme="minorHAnsi"/>
          <w:sz w:val="24"/>
          <w:szCs w:val="24"/>
        </w:rPr>
        <w:t>Fernandez</w:t>
      </w:r>
      <w:r w:rsidR="009759DD" w:rsidRPr="00744680">
        <w:rPr>
          <w:rFonts w:asciiTheme="minorHAnsi" w:hAnsiTheme="minorHAnsi"/>
          <w:sz w:val="24"/>
          <w:szCs w:val="24"/>
        </w:rPr>
        <w:t>, C. V</w:t>
      </w:r>
      <w:r w:rsidRPr="00744680">
        <w:rPr>
          <w:rFonts w:asciiTheme="minorHAnsi" w:hAnsiTheme="minorHAnsi"/>
          <w:sz w:val="24"/>
          <w:szCs w:val="24"/>
        </w:rPr>
        <w:t>.</w:t>
      </w:r>
      <w:r w:rsidR="009759DD" w:rsidRPr="00744680">
        <w:rPr>
          <w:rFonts w:asciiTheme="minorHAnsi" w:hAnsiTheme="minorHAnsi"/>
          <w:sz w:val="24"/>
          <w:szCs w:val="24"/>
        </w:rPr>
        <w:t>, Kodish, E., Taweel, S., Shurin, S., &amp; Weijer, C.</w:t>
      </w:r>
      <w:r w:rsidRPr="00744680">
        <w:rPr>
          <w:rFonts w:asciiTheme="minorHAnsi" w:hAnsiTheme="minorHAnsi"/>
          <w:sz w:val="24"/>
          <w:szCs w:val="24"/>
        </w:rPr>
        <w:t xml:space="preserve"> (2003). Disclosure of the right of research participants to receive research results: An analysis of consent forms in</w:t>
      </w:r>
      <w:r w:rsidR="009759DD" w:rsidRPr="00744680">
        <w:rPr>
          <w:rFonts w:asciiTheme="minorHAnsi" w:hAnsiTheme="minorHAnsi"/>
          <w:sz w:val="24"/>
          <w:szCs w:val="24"/>
        </w:rPr>
        <w:t xml:space="preserve"> </w:t>
      </w:r>
      <w:r w:rsidRPr="00744680">
        <w:rPr>
          <w:rFonts w:asciiTheme="minorHAnsi" w:hAnsiTheme="minorHAnsi"/>
          <w:sz w:val="24"/>
          <w:szCs w:val="24"/>
        </w:rPr>
        <w:t>the Children’s Oncology Group.</w:t>
      </w:r>
      <w:r w:rsidR="009759DD" w:rsidRPr="00744680">
        <w:rPr>
          <w:rFonts w:asciiTheme="minorHAnsi" w:hAnsiTheme="minorHAnsi"/>
          <w:sz w:val="24"/>
          <w:szCs w:val="24"/>
        </w:rPr>
        <w:t xml:space="preserve"> </w:t>
      </w:r>
      <w:r w:rsidR="009759DD" w:rsidRPr="00744680">
        <w:rPr>
          <w:rFonts w:asciiTheme="minorHAnsi" w:hAnsiTheme="minorHAnsi"/>
          <w:i/>
          <w:iCs/>
          <w:sz w:val="24"/>
          <w:szCs w:val="24"/>
        </w:rPr>
        <w:t>Cancer, 97</w:t>
      </w:r>
      <w:r w:rsidR="009759DD" w:rsidRPr="00744680">
        <w:rPr>
          <w:rFonts w:asciiTheme="minorHAnsi" w:hAnsiTheme="minorHAnsi"/>
          <w:sz w:val="24"/>
          <w:szCs w:val="24"/>
        </w:rPr>
        <w:t xml:space="preserve">(11), 2904-2909. </w:t>
      </w:r>
      <w:hyperlink r:id="rId10" w:history="1">
        <w:r w:rsidR="009759DD" w:rsidRPr="00744680">
          <w:rPr>
            <w:rStyle w:val="Hyperlink"/>
            <w:rFonts w:asciiTheme="minorHAnsi" w:hAnsiTheme="minorHAnsi"/>
            <w:sz w:val="24"/>
            <w:szCs w:val="24"/>
          </w:rPr>
          <w:t>https://doi.org/10.1002/cncr.11391</w:t>
        </w:r>
      </w:hyperlink>
    </w:p>
    <w:p w14:paraId="57097CB1" w14:textId="77777777" w:rsidR="009759DD" w:rsidRPr="00744680" w:rsidRDefault="009759DD" w:rsidP="007E740B">
      <w:pPr>
        <w:pStyle w:val="NoSpacing"/>
        <w:ind w:left="720" w:hanging="720"/>
        <w:jc w:val="both"/>
        <w:rPr>
          <w:rFonts w:asciiTheme="minorHAnsi" w:hAnsiTheme="minorHAnsi"/>
          <w:sz w:val="24"/>
          <w:szCs w:val="24"/>
        </w:rPr>
      </w:pPr>
    </w:p>
    <w:p w14:paraId="2A659816" w14:textId="77777777" w:rsidR="00A6085A" w:rsidRPr="00744680" w:rsidRDefault="00A6085A" w:rsidP="007E740B">
      <w:pPr>
        <w:pStyle w:val="NoSpacing"/>
        <w:ind w:left="720" w:hanging="720"/>
        <w:jc w:val="both"/>
        <w:rPr>
          <w:rFonts w:asciiTheme="minorHAnsi" w:hAnsiTheme="minorHAnsi"/>
          <w:sz w:val="24"/>
          <w:szCs w:val="24"/>
        </w:rPr>
      </w:pPr>
    </w:p>
    <w:p w14:paraId="2D25AD3B" w14:textId="0EDAC749" w:rsidR="00A6085A" w:rsidRPr="00744680" w:rsidRDefault="00A6085A" w:rsidP="007E740B">
      <w:pPr>
        <w:pStyle w:val="NoSpacing"/>
        <w:ind w:left="720" w:hanging="720"/>
        <w:jc w:val="both"/>
        <w:rPr>
          <w:rFonts w:asciiTheme="minorHAnsi" w:hAnsiTheme="minorHAnsi"/>
          <w:sz w:val="24"/>
          <w:szCs w:val="24"/>
        </w:rPr>
      </w:pPr>
      <w:r w:rsidRPr="00744680">
        <w:rPr>
          <w:rFonts w:asciiTheme="minorHAnsi" w:hAnsiTheme="minorHAnsi"/>
          <w:sz w:val="24"/>
          <w:szCs w:val="24"/>
        </w:rPr>
        <w:t xml:space="preserve">5) </w:t>
      </w:r>
      <w:r w:rsidR="00744680">
        <w:rPr>
          <w:rFonts w:asciiTheme="minorHAnsi" w:hAnsiTheme="minorHAnsi"/>
          <w:sz w:val="24"/>
          <w:szCs w:val="24"/>
        </w:rPr>
        <w:tab/>
      </w:r>
      <w:r w:rsidRPr="00744680">
        <w:rPr>
          <w:rFonts w:asciiTheme="minorHAnsi" w:hAnsiTheme="minorHAnsi"/>
          <w:sz w:val="24"/>
          <w:szCs w:val="24"/>
        </w:rPr>
        <w:t>Kirkby</w:t>
      </w:r>
      <w:r w:rsidR="009759DD" w:rsidRPr="00744680">
        <w:rPr>
          <w:rFonts w:asciiTheme="minorHAnsi" w:hAnsiTheme="minorHAnsi"/>
          <w:sz w:val="24"/>
          <w:szCs w:val="24"/>
        </w:rPr>
        <w:t>, H. M., Calvert, M., Draper, H., Keeley, T., &amp; Wilson, S.</w:t>
      </w:r>
      <w:r w:rsidRPr="00744680">
        <w:rPr>
          <w:rFonts w:asciiTheme="minorHAnsi" w:hAnsiTheme="minorHAnsi"/>
          <w:sz w:val="24"/>
          <w:szCs w:val="24"/>
        </w:rPr>
        <w:t xml:space="preserve"> (2012). What potential research participants want to know about research: A systematic </w:t>
      </w:r>
      <w:proofErr w:type="gramStart"/>
      <w:r w:rsidRPr="00744680">
        <w:rPr>
          <w:rFonts w:asciiTheme="minorHAnsi" w:hAnsiTheme="minorHAnsi"/>
          <w:sz w:val="24"/>
          <w:szCs w:val="24"/>
        </w:rPr>
        <w:t>review.</w:t>
      </w:r>
      <w:proofErr w:type="gramEnd"/>
      <w:r w:rsidR="009759DD" w:rsidRPr="00744680">
        <w:rPr>
          <w:rFonts w:asciiTheme="minorHAnsi" w:hAnsiTheme="minorHAnsi"/>
          <w:sz w:val="24"/>
          <w:szCs w:val="24"/>
        </w:rPr>
        <w:t xml:space="preserve"> </w:t>
      </w:r>
      <w:proofErr w:type="gramStart"/>
      <w:r w:rsidR="009759DD" w:rsidRPr="00744680">
        <w:rPr>
          <w:rFonts w:asciiTheme="minorHAnsi" w:hAnsiTheme="minorHAnsi"/>
          <w:i/>
          <w:iCs/>
          <w:sz w:val="24"/>
          <w:szCs w:val="24"/>
        </w:rPr>
        <w:t>BMJ Open, 2</w:t>
      </w:r>
      <w:r w:rsidR="009759DD" w:rsidRPr="00744680">
        <w:rPr>
          <w:rFonts w:asciiTheme="minorHAnsi" w:hAnsiTheme="minorHAnsi"/>
          <w:sz w:val="24"/>
          <w:szCs w:val="24"/>
        </w:rPr>
        <w:t>(3).</w:t>
      </w:r>
      <w:proofErr w:type="gramEnd"/>
      <w:r w:rsidR="009759DD" w:rsidRPr="00744680">
        <w:rPr>
          <w:rFonts w:asciiTheme="minorHAnsi" w:hAnsiTheme="minorHAnsi"/>
          <w:sz w:val="24"/>
          <w:szCs w:val="24"/>
        </w:rPr>
        <w:t xml:space="preserve"> </w:t>
      </w:r>
      <w:hyperlink r:id="rId11" w:history="1">
        <w:r w:rsidR="009759DD" w:rsidRPr="00744680">
          <w:rPr>
            <w:rStyle w:val="Hyperlink"/>
            <w:rFonts w:asciiTheme="minorHAnsi" w:hAnsiTheme="minorHAnsi"/>
            <w:sz w:val="24"/>
            <w:szCs w:val="24"/>
          </w:rPr>
          <w:t>https://doi.org/10.1136/bmjopen-2011-000509</w:t>
        </w:r>
      </w:hyperlink>
    </w:p>
    <w:p w14:paraId="04B611E5" w14:textId="77777777" w:rsidR="00A6085A" w:rsidRPr="00744680" w:rsidRDefault="00A6085A" w:rsidP="009759DD">
      <w:pPr>
        <w:pStyle w:val="NoSpacing"/>
        <w:jc w:val="both"/>
        <w:rPr>
          <w:rFonts w:asciiTheme="minorHAnsi" w:hAnsiTheme="minorHAnsi"/>
          <w:sz w:val="24"/>
          <w:szCs w:val="24"/>
        </w:rPr>
      </w:pPr>
    </w:p>
    <w:p w14:paraId="35F11DBC" w14:textId="5F45ABC0" w:rsidR="00674ADD" w:rsidRPr="00744680" w:rsidRDefault="00A6085A" w:rsidP="00674ADD">
      <w:pPr>
        <w:pStyle w:val="NoSpacing"/>
        <w:ind w:left="720" w:hanging="720"/>
        <w:rPr>
          <w:rFonts w:asciiTheme="minorHAnsi" w:hAnsiTheme="minorHAnsi"/>
          <w:sz w:val="24"/>
          <w:szCs w:val="24"/>
          <w:shd w:val="clear" w:color="auto" w:fill="FFFFFF"/>
        </w:rPr>
      </w:pPr>
      <w:r w:rsidRPr="00744680">
        <w:rPr>
          <w:rFonts w:asciiTheme="minorHAnsi" w:hAnsiTheme="minorHAnsi"/>
          <w:sz w:val="24"/>
          <w:szCs w:val="24"/>
        </w:rPr>
        <w:t>6)</w:t>
      </w:r>
      <w:r w:rsidR="00744680">
        <w:rPr>
          <w:rFonts w:asciiTheme="minorHAnsi" w:hAnsiTheme="minorHAnsi"/>
          <w:sz w:val="24"/>
          <w:szCs w:val="24"/>
        </w:rPr>
        <w:tab/>
      </w:r>
      <w:r w:rsidRPr="00744680">
        <w:rPr>
          <w:rFonts w:asciiTheme="minorHAnsi" w:hAnsiTheme="minorHAnsi"/>
          <w:sz w:val="24"/>
          <w:szCs w:val="24"/>
        </w:rPr>
        <w:t xml:space="preserve"> </w:t>
      </w:r>
      <w:r w:rsidR="00674ADD" w:rsidRPr="00744680">
        <w:rPr>
          <w:rFonts w:asciiTheme="minorHAnsi" w:hAnsiTheme="minorHAnsi"/>
          <w:sz w:val="24"/>
          <w:szCs w:val="24"/>
          <w:shd w:val="clear" w:color="auto" w:fill="FFFFFF"/>
        </w:rPr>
        <w:t xml:space="preserve">Kost, R. G., Lee, L. M., Yessis, J., Wesley, R. A., Henderson, D. K., Coller, B. S. (2013). </w:t>
      </w:r>
      <w:proofErr w:type="gramStart"/>
      <w:r w:rsidR="00674ADD" w:rsidRPr="00744680">
        <w:rPr>
          <w:rFonts w:asciiTheme="minorHAnsi" w:hAnsiTheme="minorHAnsi"/>
          <w:sz w:val="24"/>
          <w:szCs w:val="24"/>
          <w:shd w:val="clear" w:color="auto" w:fill="FFFFFF"/>
        </w:rPr>
        <w:t>Assessing participant-centred outcomes to improve clinical research.</w:t>
      </w:r>
      <w:proofErr w:type="gramEnd"/>
      <w:r w:rsidR="00674ADD" w:rsidRPr="00744680">
        <w:rPr>
          <w:rFonts w:asciiTheme="minorHAnsi" w:hAnsiTheme="minorHAnsi"/>
          <w:sz w:val="24"/>
          <w:szCs w:val="24"/>
          <w:shd w:val="clear" w:color="auto" w:fill="FFFFFF"/>
        </w:rPr>
        <w:t xml:space="preserve"> </w:t>
      </w:r>
      <w:r w:rsidR="00674ADD" w:rsidRPr="00744680">
        <w:rPr>
          <w:rFonts w:asciiTheme="minorHAnsi" w:hAnsiTheme="minorHAnsi"/>
          <w:i/>
          <w:iCs/>
          <w:sz w:val="24"/>
          <w:szCs w:val="24"/>
          <w:shd w:val="clear" w:color="auto" w:fill="FFFFFF"/>
        </w:rPr>
        <w:t>The New England Journal of Medicine, 369</w:t>
      </w:r>
      <w:r w:rsidR="00674ADD" w:rsidRPr="00744680">
        <w:rPr>
          <w:rFonts w:asciiTheme="minorHAnsi" w:hAnsiTheme="minorHAnsi"/>
          <w:sz w:val="24"/>
          <w:szCs w:val="24"/>
          <w:shd w:val="clear" w:color="auto" w:fill="FFFFFF"/>
        </w:rPr>
        <w:t xml:space="preserve">(23), 2179-2181. </w:t>
      </w:r>
      <w:hyperlink r:id="rId12" w:history="1">
        <w:r w:rsidR="00674ADD" w:rsidRPr="00744680">
          <w:rPr>
            <w:rStyle w:val="Hyperlink"/>
            <w:rFonts w:asciiTheme="minorHAnsi" w:hAnsiTheme="minorHAnsi"/>
            <w:sz w:val="24"/>
            <w:szCs w:val="24"/>
            <w:shd w:val="clear" w:color="auto" w:fill="FFFFFF"/>
          </w:rPr>
          <w:t>https://doi.org/10.1056/NEJMp1311461</w:t>
        </w:r>
      </w:hyperlink>
    </w:p>
    <w:p w14:paraId="44A64406" w14:textId="77777777" w:rsidR="00A6085A" w:rsidRPr="00744680" w:rsidRDefault="00A6085A" w:rsidP="00674ADD">
      <w:pPr>
        <w:pStyle w:val="NoSpacing"/>
        <w:jc w:val="both"/>
        <w:rPr>
          <w:rFonts w:asciiTheme="minorHAnsi" w:hAnsiTheme="minorHAnsi"/>
          <w:sz w:val="24"/>
          <w:szCs w:val="24"/>
        </w:rPr>
      </w:pPr>
    </w:p>
    <w:p w14:paraId="7F19A1C8" w14:textId="483CCB07" w:rsidR="00A6085A" w:rsidRPr="00744680" w:rsidRDefault="00A6085A" w:rsidP="00674ADD">
      <w:pPr>
        <w:ind w:left="720" w:hanging="720"/>
        <w:rPr>
          <w:rFonts w:eastAsia="Times New Roman" w:cs="Times New Roman"/>
          <w:color w:val="000000"/>
          <w:lang w:eastAsia="en-GB"/>
        </w:rPr>
      </w:pPr>
      <w:r w:rsidRPr="00744680">
        <w:rPr>
          <w:rFonts w:eastAsia="Times New Roman" w:cs="Times New Roman"/>
          <w:color w:val="000000"/>
          <w:lang w:eastAsia="en-GB"/>
        </w:rPr>
        <w:t xml:space="preserve">7) </w:t>
      </w:r>
      <w:r w:rsidR="00744680">
        <w:rPr>
          <w:rFonts w:eastAsia="Times New Roman" w:cs="Times New Roman"/>
          <w:color w:val="000000"/>
          <w:lang w:eastAsia="en-GB"/>
        </w:rPr>
        <w:tab/>
      </w:r>
      <w:r w:rsidRPr="00744680">
        <w:rPr>
          <w:rFonts w:eastAsia="Times New Roman" w:cs="Times New Roman"/>
          <w:color w:val="000000"/>
          <w:lang w:eastAsia="en-GB"/>
        </w:rPr>
        <w:t xml:space="preserve">McGrath-Lone, L., Ward, H., &amp; Schoenborn, C. (2015). The </w:t>
      </w:r>
      <w:r w:rsidR="00D84C9E" w:rsidRPr="00744680">
        <w:rPr>
          <w:rFonts w:eastAsia="Times New Roman" w:cs="Times New Roman"/>
          <w:color w:val="000000"/>
          <w:lang w:eastAsia="en-GB"/>
        </w:rPr>
        <w:t>e</w:t>
      </w:r>
      <w:r w:rsidRPr="00744680">
        <w:rPr>
          <w:rFonts w:eastAsia="Times New Roman" w:cs="Times New Roman"/>
          <w:color w:val="000000"/>
          <w:lang w:eastAsia="en-GB"/>
        </w:rPr>
        <w:t xml:space="preserve">ffects of </w:t>
      </w:r>
      <w:r w:rsidR="00D84C9E" w:rsidRPr="00744680">
        <w:rPr>
          <w:rFonts w:eastAsia="Times New Roman" w:cs="Times New Roman"/>
          <w:color w:val="000000"/>
          <w:lang w:eastAsia="en-GB"/>
        </w:rPr>
        <w:t>c</w:t>
      </w:r>
      <w:r w:rsidRPr="00744680">
        <w:rPr>
          <w:rFonts w:eastAsia="Times New Roman" w:cs="Times New Roman"/>
          <w:color w:val="000000"/>
          <w:lang w:eastAsia="en-GB"/>
        </w:rPr>
        <w:t xml:space="preserve">ancer </w:t>
      </w:r>
      <w:r w:rsidR="00D84C9E" w:rsidRPr="00744680">
        <w:rPr>
          <w:rFonts w:eastAsia="Times New Roman" w:cs="Times New Roman"/>
          <w:color w:val="000000"/>
          <w:lang w:eastAsia="en-GB"/>
        </w:rPr>
        <w:t>r</w:t>
      </w:r>
      <w:r w:rsidRPr="00744680">
        <w:rPr>
          <w:rFonts w:eastAsia="Times New Roman" w:cs="Times New Roman"/>
          <w:color w:val="000000"/>
          <w:lang w:eastAsia="en-GB"/>
        </w:rPr>
        <w:t xml:space="preserve">esearch </w:t>
      </w:r>
      <w:r w:rsidR="00D84C9E" w:rsidRPr="00744680">
        <w:rPr>
          <w:rFonts w:eastAsia="Times New Roman" w:cs="Times New Roman"/>
          <w:color w:val="000000"/>
          <w:lang w:eastAsia="en-GB"/>
        </w:rPr>
        <w:t>p</w:t>
      </w:r>
      <w:r w:rsidRPr="00744680">
        <w:rPr>
          <w:rFonts w:eastAsia="Times New Roman" w:cs="Times New Roman"/>
          <w:color w:val="000000"/>
          <w:lang w:eastAsia="en-GB"/>
        </w:rPr>
        <w:t xml:space="preserve">articipation on </w:t>
      </w:r>
      <w:r w:rsidR="00D84C9E" w:rsidRPr="00744680">
        <w:rPr>
          <w:rFonts w:eastAsia="Times New Roman" w:cs="Times New Roman"/>
          <w:color w:val="000000"/>
          <w:lang w:eastAsia="en-GB"/>
        </w:rPr>
        <w:t>p</w:t>
      </w:r>
      <w:r w:rsidRPr="00744680">
        <w:rPr>
          <w:rFonts w:eastAsia="Times New Roman" w:cs="Times New Roman"/>
          <w:color w:val="000000"/>
          <w:lang w:eastAsia="en-GB"/>
        </w:rPr>
        <w:t xml:space="preserve">atient </w:t>
      </w:r>
      <w:r w:rsidR="00D84C9E" w:rsidRPr="00744680">
        <w:rPr>
          <w:rFonts w:eastAsia="Times New Roman" w:cs="Times New Roman"/>
          <w:color w:val="000000"/>
          <w:lang w:eastAsia="en-GB"/>
        </w:rPr>
        <w:t>e</w:t>
      </w:r>
      <w:r w:rsidRPr="00744680">
        <w:rPr>
          <w:rFonts w:eastAsia="Times New Roman" w:cs="Times New Roman"/>
          <w:color w:val="000000"/>
          <w:lang w:eastAsia="en-GB"/>
        </w:rPr>
        <w:t xml:space="preserve">xperience: A </w:t>
      </w:r>
      <w:r w:rsidR="00D84C9E" w:rsidRPr="00744680">
        <w:rPr>
          <w:rFonts w:eastAsia="Times New Roman" w:cs="Times New Roman"/>
          <w:color w:val="000000"/>
          <w:lang w:eastAsia="en-GB"/>
        </w:rPr>
        <w:t>m</w:t>
      </w:r>
      <w:r w:rsidRPr="00744680">
        <w:rPr>
          <w:rFonts w:eastAsia="Times New Roman" w:cs="Times New Roman"/>
          <w:color w:val="000000"/>
          <w:lang w:eastAsia="en-GB"/>
        </w:rPr>
        <w:t>ixed-</w:t>
      </w:r>
      <w:r w:rsidR="00D84C9E" w:rsidRPr="00744680">
        <w:rPr>
          <w:rFonts w:eastAsia="Times New Roman" w:cs="Times New Roman"/>
          <w:color w:val="000000"/>
          <w:lang w:eastAsia="en-GB"/>
        </w:rPr>
        <w:t>m</w:t>
      </w:r>
      <w:r w:rsidRPr="00744680">
        <w:rPr>
          <w:rFonts w:eastAsia="Times New Roman" w:cs="Times New Roman"/>
          <w:color w:val="000000"/>
          <w:lang w:eastAsia="en-GB"/>
        </w:rPr>
        <w:t xml:space="preserve">ethods </w:t>
      </w:r>
      <w:r w:rsidR="00D84C9E" w:rsidRPr="00744680">
        <w:rPr>
          <w:rFonts w:eastAsia="Times New Roman" w:cs="Times New Roman"/>
          <w:color w:val="000000"/>
          <w:lang w:eastAsia="en-GB"/>
        </w:rPr>
        <w:t>a</w:t>
      </w:r>
      <w:r w:rsidRPr="00744680">
        <w:rPr>
          <w:rFonts w:eastAsia="Times New Roman" w:cs="Times New Roman"/>
          <w:color w:val="000000"/>
          <w:lang w:eastAsia="en-GB"/>
        </w:rPr>
        <w:t>nalysis. </w:t>
      </w:r>
      <w:r w:rsidRPr="00744680">
        <w:rPr>
          <w:rFonts w:eastAsia="Times New Roman" w:cs="Times New Roman"/>
          <w:i/>
          <w:iCs/>
          <w:color w:val="000000"/>
          <w:lang w:eastAsia="en-GB"/>
        </w:rPr>
        <w:t>European Journal of Cancer Care, 25</w:t>
      </w:r>
      <w:r w:rsidRPr="00744680">
        <w:rPr>
          <w:rFonts w:eastAsia="Times New Roman" w:cs="Times New Roman"/>
          <w:color w:val="000000"/>
          <w:lang w:eastAsia="en-GB"/>
        </w:rPr>
        <w:t>(6)</w:t>
      </w:r>
      <w:r w:rsidR="00D84C9E" w:rsidRPr="00744680">
        <w:rPr>
          <w:rFonts w:eastAsia="Times New Roman" w:cs="Times New Roman"/>
          <w:color w:val="000000"/>
          <w:lang w:eastAsia="en-GB"/>
        </w:rPr>
        <w:t>, 1056-1064</w:t>
      </w:r>
      <w:r w:rsidRPr="00744680">
        <w:rPr>
          <w:rFonts w:eastAsia="Times New Roman" w:cs="Times New Roman"/>
          <w:color w:val="000000"/>
          <w:lang w:eastAsia="en-GB"/>
        </w:rPr>
        <w:t>. </w:t>
      </w:r>
      <w:hyperlink r:id="rId13" w:tgtFrame="_blank" w:history="1">
        <w:r w:rsidRPr="00744680">
          <w:rPr>
            <w:rFonts w:eastAsia="Times New Roman" w:cs="Times New Roman"/>
            <w:color w:val="0000FF"/>
            <w:u w:val="single"/>
            <w:lang w:eastAsia="en-GB"/>
          </w:rPr>
          <w:t>https://doi.org/10.1111/ecc.12336</w:t>
        </w:r>
      </w:hyperlink>
    </w:p>
    <w:p w14:paraId="5ADEA5E9" w14:textId="77777777" w:rsidR="00A6085A" w:rsidRPr="00744680" w:rsidRDefault="00A6085A" w:rsidP="00F95694">
      <w:pPr>
        <w:ind w:left="720" w:hanging="720"/>
        <w:rPr>
          <w:rFonts w:eastAsia="Times New Roman" w:cs="Tahoma"/>
          <w:color w:val="000000"/>
          <w:lang w:eastAsia="en-GB"/>
        </w:rPr>
      </w:pPr>
    </w:p>
    <w:p w14:paraId="15606FF1" w14:textId="5310D80A" w:rsidR="00A6085A" w:rsidRPr="00744680" w:rsidRDefault="00A6085A" w:rsidP="007E740B">
      <w:pPr>
        <w:pStyle w:val="NoSpacing"/>
        <w:ind w:left="720" w:hanging="720"/>
        <w:jc w:val="both"/>
        <w:rPr>
          <w:rFonts w:asciiTheme="minorHAnsi" w:hAnsiTheme="minorHAnsi"/>
          <w:sz w:val="24"/>
          <w:szCs w:val="24"/>
        </w:rPr>
      </w:pPr>
      <w:r w:rsidRPr="00744680">
        <w:rPr>
          <w:rFonts w:asciiTheme="minorHAnsi" w:hAnsiTheme="minorHAnsi"/>
          <w:sz w:val="24"/>
          <w:szCs w:val="24"/>
        </w:rPr>
        <w:t xml:space="preserve">8) </w:t>
      </w:r>
      <w:r w:rsidR="00744680">
        <w:rPr>
          <w:rFonts w:asciiTheme="minorHAnsi" w:hAnsiTheme="minorHAnsi"/>
          <w:sz w:val="24"/>
          <w:szCs w:val="24"/>
        </w:rPr>
        <w:tab/>
      </w:r>
      <w:proofErr w:type="spellStart"/>
      <w:r w:rsidRPr="00744680">
        <w:rPr>
          <w:rFonts w:asciiTheme="minorHAnsi" w:hAnsiTheme="minorHAnsi"/>
          <w:sz w:val="24"/>
          <w:szCs w:val="24"/>
        </w:rPr>
        <w:t>Mfutso-Bengo</w:t>
      </w:r>
      <w:proofErr w:type="spellEnd"/>
      <w:r w:rsidR="009759DD" w:rsidRPr="00744680">
        <w:rPr>
          <w:rFonts w:asciiTheme="minorHAnsi" w:hAnsiTheme="minorHAnsi"/>
          <w:sz w:val="24"/>
          <w:szCs w:val="24"/>
        </w:rPr>
        <w:t>, J</w:t>
      </w:r>
      <w:r w:rsidRPr="00744680">
        <w:rPr>
          <w:rFonts w:asciiTheme="minorHAnsi" w:hAnsiTheme="minorHAnsi"/>
          <w:sz w:val="24"/>
          <w:szCs w:val="24"/>
        </w:rPr>
        <w:t>.</w:t>
      </w:r>
      <w:r w:rsidR="009759DD" w:rsidRPr="00744680">
        <w:rPr>
          <w:rFonts w:asciiTheme="minorHAnsi" w:hAnsiTheme="minorHAnsi"/>
          <w:sz w:val="24"/>
          <w:szCs w:val="24"/>
        </w:rPr>
        <w:t xml:space="preserve">, Ndebele, P., </w:t>
      </w:r>
      <w:proofErr w:type="spellStart"/>
      <w:r w:rsidR="009759DD" w:rsidRPr="00744680">
        <w:rPr>
          <w:rFonts w:asciiTheme="minorHAnsi" w:hAnsiTheme="minorHAnsi"/>
          <w:sz w:val="24"/>
          <w:szCs w:val="24"/>
        </w:rPr>
        <w:t>Jumbe</w:t>
      </w:r>
      <w:proofErr w:type="spellEnd"/>
      <w:r w:rsidR="009759DD" w:rsidRPr="00744680">
        <w:rPr>
          <w:rFonts w:asciiTheme="minorHAnsi" w:hAnsiTheme="minorHAnsi"/>
          <w:sz w:val="24"/>
          <w:szCs w:val="24"/>
        </w:rPr>
        <w:t xml:space="preserve">, V., </w:t>
      </w:r>
      <w:proofErr w:type="spellStart"/>
      <w:r w:rsidR="009759DD" w:rsidRPr="00744680">
        <w:rPr>
          <w:rFonts w:asciiTheme="minorHAnsi" w:hAnsiTheme="minorHAnsi"/>
          <w:sz w:val="24"/>
          <w:szCs w:val="24"/>
        </w:rPr>
        <w:t>Mkunthi</w:t>
      </w:r>
      <w:proofErr w:type="spellEnd"/>
      <w:r w:rsidR="009759DD" w:rsidRPr="00744680">
        <w:rPr>
          <w:rFonts w:asciiTheme="minorHAnsi" w:hAnsiTheme="minorHAnsi"/>
          <w:sz w:val="24"/>
          <w:szCs w:val="24"/>
        </w:rPr>
        <w:t xml:space="preserve">, M., </w:t>
      </w:r>
      <w:proofErr w:type="spellStart"/>
      <w:r w:rsidR="009759DD" w:rsidRPr="00744680">
        <w:rPr>
          <w:rFonts w:asciiTheme="minorHAnsi" w:hAnsiTheme="minorHAnsi"/>
          <w:sz w:val="24"/>
          <w:szCs w:val="24"/>
        </w:rPr>
        <w:t>Masiye</w:t>
      </w:r>
      <w:proofErr w:type="spellEnd"/>
      <w:r w:rsidR="009759DD" w:rsidRPr="00744680">
        <w:rPr>
          <w:rFonts w:asciiTheme="minorHAnsi" w:hAnsiTheme="minorHAnsi"/>
          <w:sz w:val="24"/>
          <w:szCs w:val="24"/>
        </w:rPr>
        <w:t>, F., Molyneux, S., &amp; Molyneux, M.</w:t>
      </w:r>
      <w:r w:rsidRPr="00744680">
        <w:rPr>
          <w:rFonts w:asciiTheme="minorHAnsi" w:hAnsiTheme="minorHAnsi"/>
          <w:sz w:val="24"/>
          <w:szCs w:val="24"/>
        </w:rPr>
        <w:t xml:space="preserve"> (2008). Why do individuals agree to enrol in clinical trials? </w:t>
      </w:r>
      <w:proofErr w:type="gramStart"/>
      <w:r w:rsidRPr="00744680">
        <w:rPr>
          <w:rFonts w:asciiTheme="minorHAnsi" w:hAnsiTheme="minorHAnsi"/>
          <w:sz w:val="24"/>
          <w:szCs w:val="24"/>
        </w:rPr>
        <w:t>A qualitative study of health research participation in Blantyre, Malawi.</w:t>
      </w:r>
      <w:proofErr w:type="gramEnd"/>
      <w:r w:rsidRPr="00744680">
        <w:rPr>
          <w:rFonts w:asciiTheme="minorHAnsi" w:hAnsiTheme="minorHAnsi"/>
          <w:sz w:val="24"/>
          <w:szCs w:val="24"/>
        </w:rPr>
        <w:t xml:space="preserve"> </w:t>
      </w:r>
      <w:r w:rsidR="009759DD" w:rsidRPr="00744680">
        <w:rPr>
          <w:rFonts w:asciiTheme="minorHAnsi" w:hAnsiTheme="minorHAnsi"/>
          <w:i/>
          <w:iCs/>
          <w:sz w:val="24"/>
          <w:szCs w:val="24"/>
        </w:rPr>
        <w:t>Malawi Medical Journal, 20</w:t>
      </w:r>
      <w:r w:rsidR="009759DD" w:rsidRPr="00744680">
        <w:rPr>
          <w:rFonts w:asciiTheme="minorHAnsi" w:hAnsiTheme="minorHAnsi"/>
          <w:sz w:val="24"/>
          <w:szCs w:val="24"/>
        </w:rPr>
        <w:t xml:space="preserve">(2), 37-41. </w:t>
      </w:r>
      <w:hyperlink r:id="rId14" w:history="1">
        <w:r w:rsidR="00CC1067" w:rsidRPr="00744680">
          <w:rPr>
            <w:rStyle w:val="Hyperlink"/>
            <w:rFonts w:asciiTheme="minorHAnsi" w:hAnsiTheme="minorHAnsi"/>
            <w:sz w:val="24"/>
            <w:szCs w:val="24"/>
          </w:rPr>
          <w:t>https://doi.org/10.4314.mmj.v20i2.10898</w:t>
        </w:r>
      </w:hyperlink>
    </w:p>
    <w:p w14:paraId="69D29DF2" w14:textId="77777777" w:rsidR="00A6085A" w:rsidRPr="00744680" w:rsidRDefault="00A6085A" w:rsidP="00CC1067">
      <w:pPr>
        <w:pStyle w:val="NoSpacing"/>
        <w:jc w:val="both"/>
        <w:rPr>
          <w:rFonts w:asciiTheme="minorHAnsi" w:hAnsiTheme="minorHAnsi"/>
          <w:sz w:val="24"/>
          <w:szCs w:val="24"/>
        </w:rPr>
      </w:pPr>
    </w:p>
    <w:p w14:paraId="2FB334D0" w14:textId="2ADBF348" w:rsidR="00A6085A" w:rsidRPr="00744680" w:rsidRDefault="00A6085A" w:rsidP="00F95694">
      <w:pPr>
        <w:ind w:left="720" w:hanging="720"/>
        <w:rPr>
          <w:rFonts w:eastAsia="Times New Roman" w:cs="Times New Roman"/>
          <w:color w:val="000000"/>
          <w:lang w:eastAsia="en-GB"/>
        </w:rPr>
      </w:pPr>
      <w:r w:rsidRPr="00744680">
        <w:rPr>
          <w:rFonts w:eastAsia="Times New Roman" w:cs="Times New Roman"/>
          <w:color w:val="000000"/>
          <w:lang w:eastAsia="en-GB"/>
        </w:rPr>
        <w:t xml:space="preserve">9) </w:t>
      </w:r>
      <w:r w:rsidR="00744680">
        <w:rPr>
          <w:rFonts w:eastAsia="Times New Roman" w:cs="Times New Roman"/>
          <w:color w:val="000000"/>
          <w:lang w:eastAsia="en-GB"/>
        </w:rPr>
        <w:tab/>
      </w:r>
      <w:r w:rsidRPr="00744680">
        <w:rPr>
          <w:rFonts w:eastAsia="Times New Roman" w:cs="Times New Roman"/>
          <w:color w:val="000000"/>
          <w:lang w:eastAsia="en-GB"/>
        </w:rPr>
        <w:t xml:space="preserve">Parsons, S., Thomson, W., </w:t>
      </w:r>
      <w:proofErr w:type="spellStart"/>
      <w:r w:rsidRPr="00744680">
        <w:rPr>
          <w:rFonts w:eastAsia="Times New Roman" w:cs="Times New Roman"/>
          <w:color w:val="000000"/>
          <w:lang w:eastAsia="en-GB"/>
        </w:rPr>
        <w:t>Cresswell</w:t>
      </w:r>
      <w:proofErr w:type="spellEnd"/>
      <w:r w:rsidRPr="00744680">
        <w:rPr>
          <w:rFonts w:eastAsia="Times New Roman" w:cs="Times New Roman"/>
          <w:color w:val="000000"/>
          <w:lang w:eastAsia="en-GB"/>
        </w:rPr>
        <w:t xml:space="preserve">, K., Starling, S., &amp; McDonagh, J.E. (2018). What </w:t>
      </w:r>
      <w:r w:rsidR="00D84C9E" w:rsidRPr="00744680">
        <w:rPr>
          <w:rFonts w:eastAsia="Times New Roman" w:cs="Times New Roman"/>
          <w:color w:val="000000"/>
          <w:lang w:eastAsia="en-GB"/>
        </w:rPr>
        <w:t>d</w:t>
      </w:r>
      <w:r w:rsidRPr="00744680">
        <w:rPr>
          <w:rFonts w:eastAsia="Times New Roman" w:cs="Times New Roman"/>
          <w:color w:val="000000"/>
          <w:lang w:eastAsia="en-GB"/>
        </w:rPr>
        <w:t xml:space="preserve">o </w:t>
      </w:r>
      <w:r w:rsidR="00D84C9E" w:rsidRPr="00744680">
        <w:rPr>
          <w:rFonts w:eastAsia="Times New Roman" w:cs="Times New Roman"/>
          <w:color w:val="000000"/>
          <w:lang w:eastAsia="en-GB"/>
        </w:rPr>
        <w:t>y</w:t>
      </w:r>
      <w:r w:rsidRPr="00744680">
        <w:rPr>
          <w:rFonts w:eastAsia="Times New Roman" w:cs="Times New Roman"/>
          <w:color w:val="000000"/>
          <w:lang w:eastAsia="en-GB"/>
        </w:rPr>
        <w:t xml:space="preserve">oung </w:t>
      </w:r>
      <w:r w:rsidR="00D84C9E" w:rsidRPr="00744680">
        <w:rPr>
          <w:rFonts w:eastAsia="Times New Roman" w:cs="Times New Roman"/>
          <w:color w:val="000000"/>
          <w:lang w:eastAsia="en-GB"/>
        </w:rPr>
        <w:t>p</w:t>
      </w:r>
      <w:r w:rsidRPr="00744680">
        <w:rPr>
          <w:rFonts w:eastAsia="Times New Roman" w:cs="Times New Roman"/>
          <w:color w:val="000000"/>
          <w:lang w:eastAsia="en-GB"/>
        </w:rPr>
        <w:t xml:space="preserve">eople </w:t>
      </w:r>
      <w:r w:rsidR="00D84C9E" w:rsidRPr="00744680">
        <w:rPr>
          <w:rFonts w:eastAsia="Times New Roman" w:cs="Times New Roman"/>
          <w:color w:val="000000"/>
          <w:lang w:eastAsia="en-GB"/>
        </w:rPr>
        <w:t>w</w:t>
      </w:r>
      <w:r w:rsidRPr="00744680">
        <w:rPr>
          <w:rFonts w:eastAsia="Times New Roman" w:cs="Times New Roman"/>
          <w:color w:val="000000"/>
          <w:lang w:eastAsia="en-GB"/>
        </w:rPr>
        <w:t xml:space="preserve">ith </w:t>
      </w:r>
      <w:r w:rsidR="00D84C9E" w:rsidRPr="00744680">
        <w:rPr>
          <w:rFonts w:eastAsia="Times New Roman" w:cs="Times New Roman"/>
          <w:color w:val="000000"/>
          <w:lang w:eastAsia="en-GB"/>
        </w:rPr>
        <w:t>r</w:t>
      </w:r>
      <w:r w:rsidRPr="00744680">
        <w:rPr>
          <w:rFonts w:eastAsia="Times New Roman" w:cs="Times New Roman"/>
          <w:color w:val="000000"/>
          <w:lang w:eastAsia="en-GB"/>
        </w:rPr>
        <w:t xml:space="preserve">heumatic </w:t>
      </w:r>
      <w:r w:rsidR="00D84C9E" w:rsidRPr="00744680">
        <w:rPr>
          <w:rFonts w:eastAsia="Times New Roman" w:cs="Times New Roman"/>
          <w:color w:val="000000"/>
          <w:lang w:eastAsia="en-GB"/>
        </w:rPr>
        <w:t>c</w:t>
      </w:r>
      <w:r w:rsidRPr="00744680">
        <w:rPr>
          <w:rFonts w:eastAsia="Times New Roman" w:cs="Times New Roman"/>
          <w:color w:val="000000"/>
          <w:lang w:eastAsia="en-GB"/>
        </w:rPr>
        <w:t xml:space="preserve">onditions in the UK </w:t>
      </w:r>
      <w:r w:rsidR="00D84C9E" w:rsidRPr="00744680">
        <w:rPr>
          <w:rFonts w:eastAsia="Times New Roman" w:cs="Times New Roman"/>
          <w:color w:val="000000"/>
          <w:lang w:eastAsia="en-GB"/>
        </w:rPr>
        <w:t>t</w:t>
      </w:r>
      <w:r w:rsidRPr="00744680">
        <w:rPr>
          <w:rFonts w:eastAsia="Times New Roman" w:cs="Times New Roman"/>
          <w:color w:val="000000"/>
          <w:lang w:eastAsia="en-GB"/>
        </w:rPr>
        <w:t xml:space="preserve">hink </w:t>
      </w:r>
      <w:r w:rsidR="00D84C9E" w:rsidRPr="00744680">
        <w:rPr>
          <w:rFonts w:eastAsia="Times New Roman" w:cs="Times New Roman"/>
          <w:color w:val="000000"/>
          <w:lang w:eastAsia="en-GB"/>
        </w:rPr>
        <w:t>a</w:t>
      </w:r>
      <w:r w:rsidRPr="00744680">
        <w:rPr>
          <w:rFonts w:eastAsia="Times New Roman" w:cs="Times New Roman"/>
          <w:color w:val="000000"/>
          <w:lang w:eastAsia="en-GB"/>
        </w:rPr>
        <w:t xml:space="preserve">bout </w:t>
      </w:r>
      <w:r w:rsidR="00D84C9E" w:rsidRPr="00744680">
        <w:rPr>
          <w:rFonts w:eastAsia="Times New Roman" w:cs="Times New Roman"/>
          <w:color w:val="000000"/>
          <w:lang w:eastAsia="en-GB"/>
        </w:rPr>
        <w:t>r</w:t>
      </w:r>
      <w:r w:rsidRPr="00744680">
        <w:rPr>
          <w:rFonts w:eastAsia="Times New Roman" w:cs="Times New Roman"/>
          <w:color w:val="000000"/>
          <w:lang w:eastAsia="en-GB"/>
        </w:rPr>
        <w:t xml:space="preserve">esearch </w:t>
      </w:r>
      <w:r w:rsidR="00D84C9E" w:rsidRPr="00744680">
        <w:rPr>
          <w:rFonts w:eastAsia="Times New Roman" w:cs="Times New Roman"/>
          <w:color w:val="000000"/>
          <w:lang w:eastAsia="en-GB"/>
        </w:rPr>
        <w:t>i</w:t>
      </w:r>
      <w:r w:rsidRPr="00744680">
        <w:rPr>
          <w:rFonts w:eastAsia="Times New Roman" w:cs="Times New Roman"/>
          <w:color w:val="000000"/>
          <w:lang w:eastAsia="en-GB"/>
        </w:rPr>
        <w:t xml:space="preserve">nvolvement? </w:t>
      </w:r>
      <w:proofErr w:type="gramStart"/>
      <w:r w:rsidRPr="00744680">
        <w:rPr>
          <w:rFonts w:eastAsia="Times New Roman" w:cs="Times New Roman"/>
          <w:color w:val="000000"/>
          <w:lang w:eastAsia="en-GB"/>
        </w:rPr>
        <w:t xml:space="preserve">A </w:t>
      </w:r>
      <w:r w:rsidR="00D84C9E" w:rsidRPr="00744680">
        <w:rPr>
          <w:rFonts w:eastAsia="Times New Roman" w:cs="Times New Roman"/>
          <w:color w:val="000000"/>
          <w:lang w:eastAsia="en-GB"/>
        </w:rPr>
        <w:t>q</w:t>
      </w:r>
      <w:r w:rsidRPr="00744680">
        <w:rPr>
          <w:rFonts w:eastAsia="Times New Roman" w:cs="Times New Roman"/>
          <w:color w:val="000000"/>
          <w:lang w:eastAsia="en-GB"/>
        </w:rPr>
        <w:t xml:space="preserve">ualitative </w:t>
      </w:r>
      <w:r w:rsidR="00D84C9E" w:rsidRPr="00744680">
        <w:rPr>
          <w:rFonts w:eastAsia="Times New Roman" w:cs="Times New Roman"/>
          <w:color w:val="000000"/>
          <w:lang w:eastAsia="en-GB"/>
        </w:rPr>
        <w:t>s</w:t>
      </w:r>
      <w:r w:rsidRPr="00744680">
        <w:rPr>
          <w:rFonts w:eastAsia="Times New Roman" w:cs="Times New Roman"/>
          <w:color w:val="000000"/>
          <w:lang w:eastAsia="en-GB"/>
        </w:rPr>
        <w:t>tudy.</w:t>
      </w:r>
      <w:proofErr w:type="gramEnd"/>
      <w:r w:rsidRPr="00744680">
        <w:rPr>
          <w:rFonts w:eastAsia="Times New Roman" w:cs="Times New Roman"/>
          <w:color w:val="000000"/>
          <w:lang w:eastAsia="en-GB"/>
        </w:rPr>
        <w:t> </w:t>
      </w:r>
      <w:proofErr w:type="gramStart"/>
      <w:r w:rsidRPr="00744680">
        <w:rPr>
          <w:rFonts w:eastAsia="Times New Roman" w:cs="Times New Roman"/>
          <w:i/>
          <w:iCs/>
          <w:color w:val="000000"/>
          <w:lang w:eastAsia="en-GB"/>
        </w:rPr>
        <w:t>Pediatric Rheumatology, 16</w:t>
      </w:r>
      <w:r w:rsidRPr="00744680">
        <w:rPr>
          <w:rFonts w:eastAsia="Times New Roman" w:cs="Times New Roman"/>
          <w:color w:val="000000"/>
          <w:lang w:eastAsia="en-GB"/>
        </w:rPr>
        <w:t>(</w:t>
      </w:r>
      <w:r w:rsidR="00D84C9E" w:rsidRPr="00744680">
        <w:rPr>
          <w:rFonts w:eastAsia="Times New Roman" w:cs="Times New Roman"/>
          <w:color w:val="000000"/>
          <w:lang w:eastAsia="en-GB"/>
        </w:rPr>
        <w:t>1</w:t>
      </w:r>
      <w:r w:rsidRPr="00744680">
        <w:rPr>
          <w:rFonts w:eastAsia="Times New Roman" w:cs="Times New Roman"/>
          <w:color w:val="000000"/>
          <w:lang w:eastAsia="en-GB"/>
        </w:rPr>
        <w:t>)</w:t>
      </w:r>
      <w:r w:rsidR="00D84C9E" w:rsidRPr="00744680">
        <w:rPr>
          <w:rFonts w:eastAsia="Times New Roman" w:cs="Times New Roman"/>
          <w:color w:val="000000"/>
          <w:lang w:eastAsia="en-GB"/>
        </w:rPr>
        <w:t>, 35</w:t>
      </w:r>
      <w:r w:rsidRPr="00744680">
        <w:rPr>
          <w:rFonts w:eastAsia="Times New Roman" w:cs="Times New Roman"/>
          <w:color w:val="000000"/>
          <w:lang w:eastAsia="en-GB"/>
        </w:rPr>
        <w:t>.</w:t>
      </w:r>
      <w:proofErr w:type="gramEnd"/>
      <w:r w:rsidRPr="00744680">
        <w:rPr>
          <w:rFonts w:eastAsia="Times New Roman" w:cs="Times New Roman"/>
          <w:color w:val="000000"/>
          <w:lang w:eastAsia="en-GB"/>
        </w:rPr>
        <w:t> </w:t>
      </w:r>
      <w:hyperlink r:id="rId15" w:tgtFrame="_blank" w:history="1">
        <w:r w:rsidRPr="00744680">
          <w:rPr>
            <w:rFonts w:eastAsia="Times New Roman" w:cs="Times New Roman"/>
            <w:color w:val="0000FF"/>
            <w:u w:val="single"/>
            <w:lang w:eastAsia="en-GB"/>
          </w:rPr>
          <w:t>https://doi.org/10.1186/s12969-018-0251-z</w:t>
        </w:r>
      </w:hyperlink>
    </w:p>
    <w:p w14:paraId="7F41D883" w14:textId="77777777" w:rsidR="00A6085A" w:rsidRPr="00744680" w:rsidRDefault="00A6085A" w:rsidP="00F95694">
      <w:pPr>
        <w:ind w:left="720" w:hanging="720"/>
        <w:rPr>
          <w:rFonts w:eastAsia="Times New Roman" w:cs="Times New Roman"/>
          <w:lang w:eastAsia="en-GB"/>
        </w:rPr>
      </w:pPr>
    </w:p>
    <w:p w14:paraId="08FDD540" w14:textId="6B5B1FE4" w:rsidR="00A6085A" w:rsidRPr="00744680" w:rsidRDefault="00A6085A" w:rsidP="00F95694">
      <w:pPr>
        <w:ind w:left="720" w:hanging="720"/>
        <w:rPr>
          <w:rFonts w:eastAsia="Times New Roman" w:cs="Times New Roman"/>
          <w:color w:val="000000"/>
          <w:lang w:eastAsia="en-GB"/>
        </w:rPr>
      </w:pPr>
      <w:r w:rsidRPr="00744680">
        <w:rPr>
          <w:rFonts w:eastAsia="Times New Roman" w:cs="Times New Roman"/>
          <w:color w:val="000000"/>
          <w:lang w:eastAsia="en-GB"/>
        </w:rPr>
        <w:t xml:space="preserve">10) </w:t>
      </w:r>
      <w:r w:rsidR="00744680">
        <w:rPr>
          <w:rFonts w:eastAsia="Times New Roman" w:cs="Times New Roman"/>
          <w:color w:val="000000"/>
          <w:lang w:eastAsia="en-GB"/>
        </w:rPr>
        <w:tab/>
      </w:r>
      <w:r w:rsidRPr="00744680">
        <w:rPr>
          <w:rFonts w:eastAsia="Times New Roman" w:cs="Times New Roman"/>
          <w:color w:val="000000"/>
          <w:lang w:eastAsia="en-GB"/>
        </w:rPr>
        <w:t>Taylor, P.</w:t>
      </w:r>
      <w:r w:rsidR="00D84C9E" w:rsidRPr="00744680">
        <w:rPr>
          <w:rFonts w:eastAsia="Times New Roman" w:cs="Times New Roman"/>
          <w:color w:val="000000"/>
          <w:lang w:eastAsia="en-GB"/>
        </w:rPr>
        <w:t xml:space="preserve"> J.</w:t>
      </w:r>
      <w:r w:rsidRPr="00744680">
        <w:rPr>
          <w:rFonts w:eastAsia="Times New Roman" w:cs="Times New Roman"/>
          <w:color w:val="000000"/>
          <w:lang w:eastAsia="en-GB"/>
        </w:rPr>
        <w:t xml:space="preserve">, </w:t>
      </w:r>
      <w:proofErr w:type="spellStart"/>
      <w:r w:rsidRPr="00744680">
        <w:rPr>
          <w:rFonts w:eastAsia="Times New Roman" w:cs="Times New Roman"/>
          <w:color w:val="000000"/>
          <w:lang w:eastAsia="en-GB"/>
        </w:rPr>
        <w:t>Awenat</w:t>
      </w:r>
      <w:proofErr w:type="spellEnd"/>
      <w:r w:rsidRPr="00744680">
        <w:rPr>
          <w:rFonts w:eastAsia="Times New Roman" w:cs="Times New Roman"/>
          <w:color w:val="000000"/>
          <w:lang w:eastAsia="en-GB"/>
        </w:rPr>
        <w:t>, Y., Gooding, P., Johnson, J., Pratt</w:t>
      </w:r>
      <w:r w:rsidR="00D84C9E" w:rsidRPr="00744680">
        <w:rPr>
          <w:rFonts w:eastAsia="Times New Roman" w:cs="Times New Roman"/>
          <w:color w:val="000000"/>
          <w:lang w:eastAsia="en-GB"/>
        </w:rPr>
        <w:t xml:space="preserve">, D., </w:t>
      </w:r>
      <w:r w:rsidRPr="00744680">
        <w:rPr>
          <w:rFonts w:eastAsia="Times New Roman" w:cs="Times New Roman"/>
          <w:color w:val="000000"/>
          <w:lang w:eastAsia="en-GB"/>
        </w:rPr>
        <w:t>&amp; Tarrier, N. (2010). The Subjective Experience of Participation in Schizophrenia Research: A Practical and Ethical Issue. </w:t>
      </w:r>
      <w:r w:rsidRPr="00744680">
        <w:rPr>
          <w:rFonts w:eastAsia="Times New Roman" w:cs="Times New Roman"/>
          <w:i/>
          <w:iCs/>
          <w:color w:val="000000"/>
          <w:lang w:eastAsia="en-GB"/>
        </w:rPr>
        <w:t>The Journal of Nervous and Mental Disease, 198</w:t>
      </w:r>
      <w:r w:rsidRPr="00744680">
        <w:rPr>
          <w:rFonts w:eastAsia="Times New Roman" w:cs="Times New Roman"/>
          <w:color w:val="000000"/>
          <w:lang w:eastAsia="en-GB"/>
        </w:rPr>
        <w:t>(5)</w:t>
      </w:r>
      <w:r w:rsidR="00D84C9E" w:rsidRPr="00744680">
        <w:rPr>
          <w:rFonts w:eastAsia="Times New Roman" w:cs="Times New Roman"/>
          <w:color w:val="000000"/>
          <w:lang w:eastAsia="en-GB"/>
        </w:rPr>
        <w:t>, 343-348</w:t>
      </w:r>
      <w:r w:rsidRPr="00744680">
        <w:rPr>
          <w:rFonts w:eastAsia="Times New Roman" w:cs="Times New Roman"/>
          <w:color w:val="000000"/>
          <w:lang w:eastAsia="en-GB"/>
        </w:rPr>
        <w:t>. </w:t>
      </w:r>
      <w:hyperlink r:id="rId16" w:tgtFrame="_blank" w:history="1">
        <w:r w:rsidRPr="00744680">
          <w:rPr>
            <w:rFonts w:eastAsia="Times New Roman" w:cs="Times New Roman"/>
            <w:color w:val="0000FF"/>
            <w:u w:val="single"/>
            <w:lang w:eastAsia="en-GB"/>
          </w:rPr>
          <w:t>https://doi.org/10.1097/NMD.0b013e3181da8545</w:t>
        </w:r>
      </w:hyperlink>
    </w:p>
    <w:p w14:paraId="7CFC73BA" w14:textId="77777777" w:rsidR="00A6085A" w:rsidRPr="00744680" w:rsidRDefault="00A6085A" w:rsidP="00F95694">
      <w:pPr>
        <w:ind w:left="720" w:hanging="720"/>
        <w:rPr>
          <w:rFonts w:eastAsia="Times New Roman" w:cs="Tahoma"/>
          <w:color w:val="000000"/>
          <w:lang w:eastAsia="en-GB"/>
        </w:rPr>
      </w:pPr>
    </w:p>
    <w:p w14:paraId="0CEAA8E2" w14:textId="1A1F9CB2" w:rsidR="00744680" w:rsidRDefault="00A6085A" w:rsidP="00F95694">
      <w:pPr>
        <w:ind w:left="720" w:hanging="720"/>
        <w:rPr>
          <w:rFonts w:eastAsia="Times New Roman" w:cs="Tahoma"/>
          <w:color w:val="000000"/>
          <w:lang w:eastAsia="en-GB"/>
        </w:rPr>
      </w:pPr>
      <w:r w:rsidRPr="00744680">
        <w:rPr>
          <w:rFonts w:eastAsia="Times New Roman" w:cs="Times New Roman"/>
          <w:color w:val="000000"/>
          <w:lang w:eastAsia="en-GB"/>
        </w:rPr>
        <w:lastRenderedPageBreak/>
        <w:t xml:space="preserve">11) </w:t>
      </w:r>
      <w:r w:rsidR="00744680">
        <w:rPr>
          <w:rFonts w:eastAsia="Times New Roman" w:cs="Times New Roman"/>
          <w:color w:val="000000"/>
          <w:lang w:eastAsia="en-GB"/>
        </w:rPr>
        <w:tab/>
      </w:r>
      <w:proofErr w:type="spellStart"/>
      <w:r w:rsidRPr="00744680">
        <w:rPr>
          <w:rFonts w:eastAsia="Times New Roman" w:cs="Times New Roman"/>
          <w:color w:val="000000"/>
          <w:lang w:eastAsia="en-GB"/>
        </w:rPr>
        <w:t>Tutton</w:t>
      </w:r>
      <w:proofErr w:type="spellEnd"/>
      <w:r w:rsidRPr="00744680">
        <w:rPr>
          <w:rFonts w:eastAsia="Times New Roman" w:cs="Times New Roman"/>
          <w:color w:val="000000"/>
          <w:lang w:eastAsia="en-GB"/>
        </w:rPr>
        <w:t xml:space="preserve">, E., </w:t>
      </w:r>
      <w:proofErr w:type="spellStart"/>
      <w:r w:rsidRPr="00744680">
        <w:rPr>
          <w:rFonts w:eastAsia="Times New Roman" w:cs="Times New Roman"/>
          <w:color w:val="000000"/>
          <w:lang w:eastAsia="en-GB"/>
        </w:rPr>
        <w:t>Achten</w:t>
      </w:r>
      <w:proofErr w:type="spellEnd"/>
      <w:r w:rsidRPr="00744680">
        <w:rPr>
          <w:rFonts w:eastAsia="Times New Roman" w:cs="Times New Roman"/>
          <w:color w:val="000000"/>
          <w:lang w:eastAsia="en-GB"/>
        </w:rPr>
        <w:t>, J., Lamb, S.E., Willett, K., &amp; Costa, M.</w:t>
      </w:r>
      <w:r w:rsidR="00D84C9E" w:rsidRPr="00744680">
        <w:rPr>
          <w:rFonts w:eastAsia="Times New Roman" w:cs="Times New Roman"/>
          <w:color w:val="000000"/>
          <w:lang w:eastAsia="en-GB"/>
        </w:rPr>
        <w:t xml:space="preserve"> </w:t>
      </w:r>
      <w:r w:rsidRPr="00744680">
        <w:rPr>
          <w:rFonts w:eastAsia="Times New Roman" w:cs="Times New Roman"/>
          <w:color w:val="000000"/>
          <w:lang w:eastAsia="en-GB"/>
        </w:rPr>
        <w:t>L. (2018). Participation in a trial in the emergency situation: a qualitative study of patient experience in the UK WOLLF trial. </w:t>
      </w:r>
      <w:proofErr w:type="gramStart"/>
      <w:r w:rsidRPr="00744680">
        <w:rPr>
          <w:rFonts w:eastAsia="Times New Roman" w:cs="Times New Roman"/>
          <w:i/>
          <w:iCs/>
          <w:color w:val="000000"/>
          <w:lang w:eastAsia="en-GB"/>
        </w:rPr>
        <w:t>Trials, 19</w:t>
      </w:r>
      <w:r w:rsidR="00D84C9E" w:rsidRPr="00744680">
        <w:rPr>
          <w:rFonts w:eastAsia="Times New Roman" w:cs="Times New Roman"/>
          <w:color w:val="000000"/>
          <w:lang w:eastAsia="en-GB"/>
        </w:rPr>
        <w:t>(1), 328</w:t>
      </w:r>
      <w:r w:rsidRPr="00744680">
        <w:rPr>
          <w:rFonts w:eastAsia="Times New Roman" w:cs="Times New Roman"/>
          <w:color w:val="000000"/>
          <w:lang w:eastAsia="en-GB"/>
        </w:rPr>
        <w:t>.</w:t>
      </w:r>
      <w:proofErr w:type="gramEnd"/>
      <w:r w:rsidRPr="00744680">
        <w:rPr>
          <w:rFonts w:eastAsia="Times New Roman" w:cs="Times New Roman"/>
          <w:color w:val="000000"/>
          <w:lang w:eastAsia="en-GB"/>
        </w:rPr>
        <w:t> </w:t>
      </w:r>
      <w:hyperlink r:id="rId17" w:tgtFrame="_blank" w:history="1">
        <w:r w:rsidRPr="00744680">
          <w:rPr>
            <w:rFonts w:eastAsia="Times New Roman" w:cs="Times New Roman"/>
            <w:color w:val="0000FF"/>
            <w:u w:val="single"/>
            <w:lang w:eastAsia="en-GB"/>
          </w:rPr>
          <w:t>https://doi.org/10.1186/s13063-018-2722-4</w:t>
        </w:r>
      </w:hyperlink>
    </w:p>
    <w:p w14:paraId="6CE889B0" w14:textId="77777777" w:rsidR="00744680" w:rsidRPr="00744680" w:rsidRDefault="00744680" w:rsidP="00744680">
      <w:pPr>
        <w:rPr>
          <w:rFonts w:eastAsia="Times New Roman" w:cs="Tahoma"/>
          <w:lang w:eastAsia="en-GB"/>
        </w:rPr>
      </w:pPr>
    </w:p>
    <w:p w14:paraId="49CB155B" w14:textId="2FF7213F" w:rsidR="00744680" w:rsidRPr="00744680" w:rsidRDefault="00744680" w:rsidP="00744680">
      <w:pPr>
        <w:jc w:val="both"/>
        <w:rPr>
          <w:rFonts w:eastAsia="Times New Roman" w:cs="Tahoma"/>
          <w:b/>
          <w:lang w:eastAsia="en-GB"/>
        </w:rPr>
      </w:pPr>
      <w:bookmarkStart w:id="0" w:name="_GoBack"/>
      <w:bookmarkEnd w:id="0"/>
    </w:p>
    <w:p w14:paraId="266448AF" w14:textId="2A306CC0" w:rsidR="00744680" w:rsidRPr="00744680" w:rsidRDefault="00744680" w:rsidP="00744680">
      <w:pPr>
        <w:jc w:val="both"/>
        <w:rPr>
          <w:rFonts w:eastAsia="Times New Roman" w:cs="Tahoma"/>
          <w:b/>
          <w:lang w:eastAsia="en-GB"/>
        </w:rPr>
      </w:pPr>
      <w:r w:rsidRPr="00744680">
        <w:rPr>
          <w:rFonts w:eastAsia="Times New Roman" w:cs="Tahoma"/>
          <w:b/>
          <w:lang w:eastAsia="en-GB"/>
        </w:rPr>
        <w:t>Acknowledgments and disclaimer</w:t>
      </w:r>
    </w:p>
    <w:p w14:paraId="704535DE" w14:textId="77777777" w:rsidR="00744680" w:rsidRDefault="00744680" w:rsidP="00744680">
      <w:pPr>
        <w:jc w:val="both"/>
        <w:rPr>
          <w:rFonts w:eastAsia="Times New Roman" w:cs="Tahoma"/>
          <w:lang w:eastAsia="en-GB"/>
        </w:rPr>
      </w:pPr>
    </w:p>
    <w:p w14:paraId="17F17D65" w14:textId="77777777" w:rsidR="00744680" w:rsidRDefault="00744680" w:rsidP="00744680">
      <w:pPr>
        <w:jc w:val="both"/>
      </w:pPr>
      <w:r>
        <w:rPr>
          <w:rFonts w:ascii="Arial" w:hAnsi="Arial" w:cs="Arial"/>
          <w:i/>
          <w:iCs/>
          <w:color w:val="000000"/>
          <w:sz w:val="20"/>
          <w:szCs w:val="20"/>
        </w:rPr>
        <w:t>This research was funded by the National Institute for Health Research (NIHR) Yorkshire and Humber Patient Safety Translational Research Centre (NIHR Yorkshire and Humber PSTRC). The views expressed are those of the author(s) and not necessarily those of the NIHR or the Department of Health and Social Care.</w:t>
      </w:r>
    </w:p>
    <w:p w14:paraId="36C32E8D" w14:textId="77777777" w:rsidR="00A6085A" w:rsidRPr="00744680" w:rsidRDefault="00A6085A" w:rsidP="00744680">
      <w:pPr>
        <w:rPr>
          <w:rFonts w:eastAsia="Times New Roman" w:cs="Tahoma"/>
          <w:lang w:eastAsia="en-GB"/>
        </w:rPr>
      </w:pPr>
    </w:p>
    <w:sectPr w:rsidR="00A6085A" w:rsidRPr="0074468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57073" w14:textId="77777777" w:rsidR="00EE696A" w:rsidRDefault="00EE696A" w:rsidP="00744680">
      <w:r>
        <w:separator/>
      </w:r>
    </w:p>
  </w:endnote>
  <w:endnote w:type="continuationSeparator" w:id="0">
    <w:p w14:paraId="5008A422" w14:textId="77777777" w:rsidR="00EE696A" w:rsidRDefault="00EE696A" w:rsidP="0074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250C" w14:textId="77777777" w:rsidR="00EE696A" w:rsidRDefault="00EE696A" w:rsidP="00744680">
      <w:r>
        <w:separator/>
      </w:r>
    </w:p>
  </w:footnote>
  <w:footnote w:type="continuationSeparator" w:id="0">
    <w:p w14:paraId="58868CDC" w14:textId="77777777" w:rsidR="00EE696A" w:rsidRDefault="00EE696A" w:rsidP="0074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B1F5" w14:textId="30E63F56" w:rsidR="00744680" w:rsidRDefault="00744680">
    <w:pPr>
      <w:pStyle w:val="Header"/>
    </w:pPr>
    <w:r>
      <w:rPr>
        <w:noProof/>
        <w:lang w:eastAsia="en-GB"/>
      </w:rPr>
      <w:drawing>
        <wp:inline distT="0" distB="0" distL="0" distR="0" wp14:anchorId="0C18A4E1" wp14:editId="1CC70536">
          <wp:extent cx="2524125" cy="912799"/>
          <wp:effectExtent l="0" t="0" r="0" b="1905"/>
          <wp:docPr id="1" name="Picture 1" descr="Patient Safety Translational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 Safety Translational Research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647" cy="9166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550E"/>
    <w:multiLevelType w:val="hybridMultilevel"/>
    <w:tmpl w:val="8DB6E1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B817C4"/>
    <w:multiLevelType w:val="hybridMultilevel"/>
    <w:tmpl w:val="B4FC9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D7"/>
    <w:rsid w:val="00016FE3"/>
    <w:rsid w:val="0006009B"/>
    <w:rsid w:val="000A0972"/>
    <w:rsid w:val="000A6524"/>
    <w:rsid w:val="000F2BE5"/>
    <w:rsid w:val="000F42BE"/>
    <w:rsid w:val="00133F52"/>
    <w:rsid w:val="0013584B"/>
    <w:rsid w:val="00144F4F"/>
    <w:rsid w:val="001B7DFA"/>
    <w:rsid w:val="001D4CCC"/>
    <w:rsid w:val="002D556D"/>
    <w:rsid w:val="00385AFD"/>
    <w:rsid w:val="003A30C5"/>
    <w:rsid w:val="00425054"/>
    <w:rsid w:val="00425F9D"/>
    <w:rsid w:val="00447125"/>
    <w:rsid w:val="00453E05"/>
    <w:rsid w:val="00470A9B"/>
    <w:rsid w:val="00482280"/>
    <w:rsid w:val="0050232A"/>
    <w:rsid w:val="00542658"/>
    <w:rsid w:val="005F3F85"/>
    <w:rsid w:val="005F7544"/>
    <w:rsid w:val="00644FE2"/>
    <w:rsid w:val="0066240C"/>
    <w:rsid w:val="00674ADD"/>
    <w:rsid w:val="006C4E68"/>
    <w:rsid w:val="006F55D6"/>
    <w:rsid w:val="00744680"/>
    <w:rsid w:val="007571DD"/>
    <w:rsid w:val="007652C7"/>
    <w:rsid w:val="007663D0"/>
    <w:rsid w:val="00767041"/>
    <w:rsid w:val="00776511"/>
    <w:rsid w:val="007B1ECB"/>
    <w:rsid w:val="007B584C"/>
    <w:rsid w:val="007B664E"/>
    <w:rsid w:val="007E12FE"/>
    <w:rsid w:val="007E740B"/>
    <w:rsid w:val="0083311A"/>
    <w:rsid w:val="00844E40"/>
    <w:rsid w:val="00851CB0"/>
    <w:rsid w:val="0086674F"/>
    <w:rsid w:val="008857CC"/>
    <w:rsid w:val="008C07A4"/>
    <w:rsid w:val="008C7376"/>
    <w:rsid w:val="008C7725"/>
    <w:rsid w:val="00904F55"/>
    <w:rsid w:val="0091316A"/>
    <w:rsid w:val="00943ABC"/>
    <w:rsid w:val="009567D7"/>
    <w:rsid w:val="009759DD"/>
    <w:rsid w:val="009B128F"/>
    <w:rsid w:val="009C152D"/>
    <w:rsid w:val="009C5E19"/>
    <w:rsid w:val="00A502F5"/>
    <w:rsid w:val="00A6085A"/>
    <w:rsid w:val="00A65DA5"/>
    <w:rsid w:val="00AD6871"/>
    <w:rsid w:val="00AF2C02"/>
    <w:rsid w:val="00AF3B4B"/>
    <w:rsid w:val="00B92A1E"/>
    <w:rsid w:val="00C0315F"/>
    <w:rsid w:val="00C133A4"/>
    <w:rsid w:val="00C57F41"/>
    <w:rsid w:val="00C61938"/>
    <w:rsid w:val="00C75076"/>
    <w:rsid w:val="00C84B24"/>
    <w:rsid w:val="00C953E0"/>
    <w:rsid w:val="00CC1067"/>
    <w:rsid w:val="00CD0B12"/>
    <w:rsid w:val="00CD0DC3"/>
    <w:rsid w:val="00D14D2B"/>
    <w:rsid w:val="00D40B1D"/>
    <w:rsid w:val="00D81E92"/>
    <w:rsid w:val="00D84C9E"/>
    <w:rsid w:val="00E12E98"/>
    <w:rsid w:val="00E17018"/>
    <w:rsid w:val="00E43245"/>
    <w:rsid w:val="00E84227"/>
    <w:rsid w:val="00EA174A"/>
    <w:rsid w:val="00EE2841"/>
    <w:rsid w:val="00EE696A"/>
    <w:rsid w:val="00EE6DA6"/>
    <w:rsid w:val="00EF6724"/>
    <w:rsid w:val="00F10D18"/>
    <w:rsid w:val="00F13EC0"/>
    <w:rsid w:val="00F625D8"/>
    <w:rsid w:val="00F95694"/>
    <w:rsid w:val="00FB5C45"/>
    <w:rsid w:val="00FF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D8"/>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0C5"/>
    <w:rPr>
      <w:sz w:val="22"/>
      <w:szCs w:val="22"/>
      <w:lang w:eastAsia="en-GB"/>
    </w:rPr>
  </w:style>
  <w:style w:type="character" w:styleId="CommentReference">
    <w:name w:val="annotation reference"/>
    <w:basedOn w:val="DefaultParagraphFont"/>
    <w:uiPriority w:val="99"/>
    <w:semiHidden/>
    <w:unhideWhenUsed/>
    <w:rsid w:val="00F13EC0"/>
    <w:rPr>
      <w:sz w:val="16"/>
      <w:szCs w:val="16"/>
    </w:rPr>
  </w:style>
  <w:style w:type="paragraph" w:styleId="CommentText">
    <w:name w:val="annotation text"/>
    <w:basedOn w:val="Normal"/>
    <w:link w:val="CommentTextChar"/>
    <w:uiPriority w:val="99"/>
    <w:semiHidden/>
    <w:unhideWhenUsed/>
    <w:rsid w:val="00F13EC0"/>
    <w:rPr>
      <w:sz w:val="20"/>
      <w:szCs w:val="20"/>
    </w:rPr>
  </w:style>
  <w:style w:type="character" w:customStyle="1" w:styleId="CommentTextChar">
    <w:name w:val="Comment Text Char"/>
    <w:basedOn w:val="DefaultParagraphFont"/>
    <w:link w:val="CommentText"/>
    <w:uiPriority w:val="99"/>
    <w:semiHidden/>
    <w:rsid w:val="00F13EC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13EC0"/>
    <w:rPr>
      <w:b/>
      <w:bCs/>
    </w:rPr>
  </w:style>
  <w:style w:type="character" w:customStyle="1" w:styleId="CommentSubjectChar">
    <w:name w:val="Comment Subject Char"/>
    <w:basedOn w:val="CommentTextChar"/>
    <w:link w:val="CommentSubject"/>
    <w:uiPriority w:val="99"/>
    <w:semiHidden/>
    <w:rsid w:val="00F13EC0"/>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F1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C0"/>
    <w:rPr>
      <w:rFonts w:ascii="Segoe UI" w:eastAsiaTheme="minorHAnsi" w:hAnsi="Segoe UI" w:cs="Segoe UI"/>
      <w:sz w:val="18"/>
      <w:szCs w:val="18"/>
    </w:rPr>
  </w:style>
  <w:style w:type="paragraph" w:styleId="ListParagraph">
    <w:name w:val="List Paragraph"/>
    <w:basedOn w:val="Normal"/>
    <w:uiPriority w:val="34"/>
    <w:qFormat/>
    <w:rsid w:val="005F7544"/>
    <w:pPr>
      <w:ind w:left="720"/>
      <w:contextualSpacing/>
    </w:pPr>
  </w:style>
  <w:style w:type="character" w:styleId="Hyperlink">
    <w:name w:val="Hyperlink"/>
    <w:basedOn w:val="DefaultParagraphFont"/>
    <w:uiPriority w:val="99"/>
    <w:unhideWhenUsed/>
    <w:rsid w:val="00F95694"/>
    <w:rPr>
      <w:color w:val="0000FF"/>
      <w:u w:val="single"/>
    </w:rPr>
  </w:style>
  <w:style w:type="character" w:customStyle="1" w:styleId="UnresolvedMention">
    <w:name w:val="Unresolved Mention"/>
    <w:basedOn w:val="DefaultParagraphFont"/>
    <w:uiPriority w:val="99"/>
    <w:semiHidden/>
    <w:unhideWhenUsed/>
    <w:rsid w:val="00674ADD"/>
    <w:rPr>
      <w:color w:val="605E5C"/>
      <w:shd w:val="clear" w:color="auto" w:fill="E1DFDD"/>
    </w:rPr>
  </w:style>
  <w:style w:type="character" w:styleId="FollowedHyperlink">
    <w:name w:val="FollowedHyperlink"/>
    <w:basedOn w:val="DefaultParagraphFont"/>
    <w:uiPriority w:val="99"/>
    <w:semiHidden/>
    <w:unhideWhenUsed/>
    <w:rsid w:val="00674ADD"/>
    <w:rPr>
      <w:color w:val="954F72" w:themeColor="followedHyperlink"/>
      <w:u w:val="single"/>
    </w:rPr>
  </w:style>
  <w:style w:type="paragraph" w:styleId="Header">
    <w:name w:val="header"/>
    <w:basedOn w:val="Normal"/>
    <w:link w:val="HeaderChar"/>
    <w:uiPriority w:val="99"/>
    <w:unhideWhenUsed/>
    <w:rsid w:val="00744680"/>
    <w:pPr>
      <w:tabs>
        <w:tab w:val="center" w:pos="4513"/>
        <w:tab w:val="right" w:pos="9026"/>
      </w:tabs>
    </w:pPr>
  </w:style>
  <w:style w:type="character" w:customStyle="1" w:styleId="HeaderChar">
    <w:name w:val="Header Char"/>
    <w:basedOn w:val="DefaultParagraphFont"/>
    <w:link w:val="Header"/>
    <w:uiPriority w:val="99"/>
    <w:rsid w:val="00744680"/>
    <w:rPr>
      <w:rFonts w:asciiTheme="minorHAnsi" w:eastAsiaTheme="minorHAnsi" w:hAnsiTheme="minorHAnsi" w:cstheme="minorBidi"/>
      <w:sz w:val="24"/>
      <w:szCs w:val="24"/>
    </w:rPr>
  </w:style>
  <w:style w:type="paragraph" w:styleId="Footer">
    <w:name w:val="footer"/>
    <w:basedOn w:val="Normal"/>
    <w:link w:val="FooterChar"/>
    <w:uiPriority w:val="99"/>
    <w:unhideWhenUsed/>
    <w:rsid w:val="00744680"/>
    <w:pPr>
      <w:tabs>
        <w:tab w:val="center" w:pos="4513"/>
        <w:tab w:val="right" w:pos="9026"/>
      </w:tabs>
    </w:pPr>
  </w:style>
  <w:style w:type="character" w:customStyle="1" w:styleId="FooterChar">
    <w:name w:val="Footer Char"/>
    <w:basedOn w:val="DefaultParagraphFont"/>
    <w:link w:val="Footer"/>
    <w:uiPriority w:val="99"/>
    <w:rsid w:val="00744680"/>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D8"/>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0C5"/>
    <w:rPr>
      <w:sz w:val="22"/>
      <w:szCs w:val="22"/>
      <w:lang w:eastAsia="en-GB"/>
    </w:rPr>
  </w:style>
  <w:style w:type="character" w:styleId="CommentReference">
    <w:name w:val="annotation reference"/>
    <w:basedOn w:val="DefaultParagraphFont"/>
    <w:uiPriority w:val="99"/>
    <w:semiHidden/>
    <w:unhideWhenUsed/>
    <w:rsid w:val="00F13EC0"/>
    <w:rPr>
      <w:sz w:val="16"/>
      <w:szCs w:val="16"/>
    </w:rPr>
  </w:style>
  <w:style w:type="paragraph" w:styleId="CommentText">
    <w:name w:val="annotation text"/>
    <w:basedOn w:val="Normal"/>
    <w:link w:val="CommentTextChar"/>
    <w:uiPriority w:val="99"/>
    <w:semiHidden/>
    <w:unhideWhenUsed/>
    <w:rsid w:val="00F13EC0"/>
    <w:rPr>
      <w:sz w:val="20"/>
      <w:szCs w:val="20"/>
    </w:rPr>
  </w:style>
  <w:style w:type="character" w:customStyle="1" w:styleId="CommentTextChar">
    <w:name w:val="Comment Text Char"/>
    <w:basedOn w:val="DefaultParagraphFont"/>
    <w:link w:val="CommentText"/>
    <w:uiPriority w:val="99"/>
    <w:semiHidden/>
    <w:rsid w:val="00F13EC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13EC0"/>
    <w:rPr>
      <w:b/>
      <w:bCs/>
    </w:rPr>
  </w:style>
  <w:style w:type="character" w:customStyle="1" w:styleId="CommentSubjectChar">
    <w:name w:val="Comment Subject Char"/>
    <w:basedOn w:val="CommentTextChar"/>
    <w:link w:val="CommentSubject"/>
    <w:uiPriority w:val="99"/>
    <w:semiHidden/>
    <w:rsid w:val="00F13EC0"/>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F13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C0"/>
    <w:rPr>
      <w:rFonts w:ascii="Segoe UI" w:eastAsiaTheme="minorHAnsi" w:hAnsi="Segoe UI" w:cs="Segoe UI"/>
      <w:sz w:val="18"/>
      <w:szCs w:val="18"/>
    </w:rPr>
  </w:style>
  <w:style w:type="paragraph" w:styleId="ListParagraph">
    <w:name w:val="List Paragraph"/>
    <w:basedOn w:val="Normal"/>
    <w:uiPriority w:val="34"/>
    <w:qFormat/>
    <w:rsid w:val="005F7544"/>
    <w:pPr>
      <w:ind w:left="720"/>
      <w:contextualSpacing/>
    </w:pPr>
  </w:style>
  <w:style w:type="character" w:styleId="Hyperlink">
    <w:name w:val="Hyperlink"/>
    <w:basedOn w:val="DefaultParagraphFont"/>
    <w:uiPriority w:val="99"/>
    <w:unhideWhenUsed/>
    <w:rsid w:val="00F95694"/>
    <w:rPr>
      <w:color w:val="0000FF"/>
      <w:u w:val="single"/>
    </w:rPr>
  </w:style>
  <w:style w:type="character" w:customStyle="1" w:styleId="UnresolvedMention">
    <w:name w:val="Unresolved Mention"/>
    <w:basedOn w:val="DefaultParagraphFont"/>
    <w:uiPriority w:val="99"/>
    <w:semiHidden/>
    <w:unhideWhenUsed/>
    <w:rsid w:val="00674ADD"/>
    <w:rPr>
      <w:color w:val="605E5C"/>
      <w:shd w:val="clear" w:color="auto" w:fill="E1DFDD"/>
    </w:rPr>
  </w:style>
  <w:style w:type="character" w:styleId="FollowedHyperlink">
    <w:name w:val="FollowedHyperlink"/>
    <w:basedOn w:val="DefaultParagraphFont"/>
    <w:uiPriority w:val="99"/>
    <w:semiHidden/>
    <w:unhideWhenUsed/>
    <w:rsid w:val="00674ADD"/>
    <w:rPr>
      <w:color w:val="954F72" w:themeColor="followedHyperlink"/>
      <w:u w:val="single"/>
    </w:rPr>
  </w:style>
  <w:style w:type="paragraph" w:styleId="Header">
    <w:name w:val="header"/>
    <w:basedOn w:val="Normal"/>
    <w:link w:val="HeaderChar"/>
    <w:uiPriority w:val="99"/>
    <w:unhideWhenUsed/>
    <w:rsid w:val="00744680"/>
    <w:pPr>
      <w:tabs>
        <w:tab w:val="center" w:pos="4513"/>
        <w:tab w:val="right" w:pos="9026"/>
      </w:tabs>
    </w:pPr>
  </w:style>
  <w:style w:type="character" w:customStyle="1" w:styleId="HeaderChar">
    <w:name w:val="Header Char"/>
    <w:basedOn w:val="DefaultParagraphFont"/>
    <w:link w:val="Header"/>
    <w:uiPriority w:val="99"/>
    <w:rsid w:val="00744680"/>
    <w:rPr>
      <w:rFonts w:asciiTheme="minorHAnsi" w:eastAsiaTheme="minorHAnsi" w:hAnsiTheme="minorHAnsi" w:cstheme="minorBidi"/>
      <w:sz w:val="24"/>
      <w:szCs w:val="24"/>
    </w:rPr>
  </w:style>
  <w:style w:type="paragraph" w:styleId="Footer">
    <w:name w:val="footer"/>
    <w:basedOn w:val="Normal"/>
    <w:link w:val="FooterChar"/>
    <w:uiPriority w:val="99"/>
    <w:unhideWhenUsed/>
    <w:rsid w:val="00744680"/>
    <w:pPr>
      <w:tabs>
        <w:tab w:val="center" w:pos="4513"/>
        <w:tab w:val="right" w:pos="9026"/>
      </w:tabs>
    </w:pPr>
  </w:style>
  <w:style w:type="character" w:customStyle="1" w:styleId="FooterChar">
    <w:name w:val="Footer Char"/>
    <w:basedOn w:val="DefaultParagraphFont"/>
    <w:link w:val="Footer"/>
    <w:uiPriority w:val="99"/>
    <w:rsid w:val="00744680"/>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7225">
      <w:bodyDiv w:val="1"/>
      <w:marLeft w:val="0"/>
      <w:marRight w:val="0"/>
      <w:marTop w:val="0"/>
      <w:marBottom w:val="0"/>
      <w:divBdr>
        <w:top w:val="none" w:sz="0" w:space="0" w:color="auto"/>
        <w:left w:val="none" w:sz="0" w:space="0" w:color="auto"/>
        <w:bottom w:val="none" w:sz="0" w:space="0" w:color="auto"/>
        <w:right w:val="none" w:sz="0" w:space="0" w:color="auto"/>
      </w:divBdr>
    </w:div>
    <w:div w:id="1592615828">
      <w:bodyDiv w:val="1"/>
      <w:marLeft w:val="0"/>
      <w:marRight w:val="0"/>
      <w:marTop w:val="0"/>
      <w:marBottom w:val="0"/>
      <w:divBdr>
        <w:top w:val="none" w:sz="0" w:space="0" w:color="auto"/>
        <w:left w:val="none" w:sz="0" w:space="0" w:color="auto"/>
        <w:bottom w:val="none" w:sz="0" w:space="0" w:color="auto"/>
        <w:right w:val="none" w:sz="0" w:space="0" w:color="auto"/>
      </w:divBdr>
    </w:div>
    <w:div w:id="1671523905">
      <w:bodyDiv w:val="1"/>
      <w:marLeft w:val="0"/>
      <w:marRight w:val="0"/>
      <w:marTop w:val="0"/>
      <w:marBottom w:val="0"/>
      <w:divBdr>
        <w:top w:val="none" w:sz="0" w:space="0" w:color="auto"/>
        <w:left w:val="none" w:sz="0" w:space="0" w:color="auto"/>
        <w:bottom w:val="none" w:sz="0" w:space="0" w:color="auto"/>
        <w:right w:val="none" w:sz="0" w:space="0" w:color="auto"/>
      </w:divBdr>
      <w:divsChild>
        <w:div w:id="279455279">
          <w:marLeft w:val="0"/>
          <w:marRight w:val="0"/>
          <w:marTop w:val="0"/>
          <w:marBottom w:val="0"/>
          <w:divBdr>
            <w:top w:val="none" w:sz="0" w:space="0" w:color="auto"/>
            <w:left w:val="none" w:sz="0" w:space="0" w:color="auto"/>
            <w:bottom w:val="none" w:sz="0" w:space="0" w:color="auto"/>
            <w:right w:val="none" w:sz="0" w:space="0" w:color="auto"/>
          </w:divBdr>
          <w:divsChild>
            <w:div w:id="861478559">
              <w:marLeft w:val="0"/>
              <w:marRight w:val="0"/>
              <w:marTop w:val="0"/>
              <w:marBottom w:val="0"/>
              <w:divBdr>
                <w:top w:val="none" w:sz="0" w:space="0" w:color="auto"/>
                <w:left w:val="none" w:sz="0" w:space="0" w:color="auto"/>
                <w:bottom w:val="none" w:sz="0" w:space="0" w:color="auto"/>
                <w:right w:val="none" w:sz="0" w:space="0" w:color="auto"/>
              </w:divBdr>
            </w:div>
            <w:div w:id="1024596380">
              <w:marLeft w:val="0"/>
              <w:marRight w:val="0"/>
              <w:marTop w:val="0"/>
              <w:marBottom w:val="0"/>
              <w:divBdr>
                <w:top w:val="none" w:sz="0" w:space="0" w:color="auto"/>
                <w:left w:val="none" w:sz="0" w:space="0" w:color="auto"/>
                <w:bottom w:val="none" w:sz="0" w:space="0" w:color="auto"/>
                <w:right w:val="none" w:sz="0" w:space="0" w:color="auto"/>
              </w:divBdr>
            </w:div>
            <w:div w:id="1953005208">
              <w:marLeft w:val="0"/>
              <w:marRight w:val="0"/>
              <w:marTop w:val="0"/>
              <w:marBottom w:val="0"/>
              <w:divBdr>
                <w:top w:val="none" w:sz="0" w:space="0" w:color="auto"/>
                <w:left w:val="none" w:sz="0" w:space="0" w:color="auto"/>
                <w:bottom w:val="none" w:sz="0" w:space="0" w:color="auto"/>
                <w:right w:val="none" w:sz="0" w:space="0" w:color="auto"/>
              </w:divBdr>
            </w:div>
            <w:div w:id="1221940742">
              <w:marLeft w:val="0"/>
              <w:marRight w:val="0"/>
              <w:marTop w:val="0"/>
              <w:marBottom w:val="0"/>
              <w:divBdr>
                <w:top w:val="none" w:sz="0" w:space="0" w:color="auto"/>
                <w:left w:val="none" w:sz="0" w:space="0" w:color="auto"/>
                <w:bottom w:val="none" w:sz="0" w:space="0" w:color="auto"/>
                <w:right w:val="none" w:sz="0" w:space="0" w:color="auto"/>
              </w:divBdr>
            </w:div>
            <w:div w:id="10188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369-7625.2009.00580.x" TargetMode="External"/><Relationship Id="rId13" Type="http://schemas.openxmlformats.org/officeDocument/2006/relationships/hyperlink" Target="https://owa.bradfordhospitals.nhs.uk/owa/UrlBlockedError.aspx"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56/NEJMp1311461" TargetMode="External"/><Relationship Id="rId17" Type="http://schemas.openxmlformats.org/officeDocument/2006/relationships/hyperlink" Target="https://owa.bradfordhospitals.nhs.uk/owa/UrlBlockedError.aspx" TargetMode="External"/><Relationship Id="rId2" Type="http://schemas.openxmlformats.org/officeDocument/2006/relationships/styles" Target="styles.xml"/><Relationship Id="rId16" Type="http://schemas.openxmlformats.org/officeDocument/2006/relationships/hyperlink" Target="https://owa.bradfordhospitals.nhs.uk/owa/UrlBlockedError.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36/bmjopen-2011-000509" TargetMode="External"/><Relationship Id="rId5" Type="http://schemas.openxmlformats.org/officeDocument/2006/relationships/webSettings" Target="webSettings.xml"/><Relationship Id="rId15" Type="http://schemas.openxmlformats.org/officeDocument/2006/relationships/hyperlink" Target="https://owa.bradfordhospitals.nhs.uk/owa/UrlBlockedError.aspx" TargetMode="External"/><Relationship Id="rId10" Type="http://schemas.openxmlformats.org/officeDocument/2006/relationships/hyperlink" Target="https://doi.org/10.1002/cncr.113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2646838708403468" TargetMode="External"/><Relationship Id="rId14" Type="http://schemas.openxmlformats.org/officeDocument/2006/relationships/hyperlink" Target="https://doi.org/10.4314.mmj.v20i2.10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412D57C3</Template>
  <TotalTime>0</TotalTime>
  <Pages>6</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Grindey</dc:creator>
  <cp:lastModifiedBy>Lucy Chapman</cp:lastModifiedBy>
  <cp:revision>2</cp:revision>
  <dcterms:created xsi:type="dcterms:W3CDTF">2020-12-09T12:44:00Z</dcterms:created>
  <dcterms:modified xsi:type="dcterms:W3CDTF">2020-12-09T12:44:00Z</dcterms:modified>
</cp:coreProperties>
</file>